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F1DA" w14:textId="77777777" w:rsidR="00623248" w:rsidRPr="00363518" w:rsidRDefault="00623248" w:rsidP="00623248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</w:pPr>
      <w:r w:rsidRPr="00363518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  <w:t>1 адресат:</w:t>
      </w:r>
    </w:p>
    <w:p w14:paraId="482C7FFA" w14:textId="77777777" w:rsidR="00623248" w:rsidRPr="00363518" w:rsidRDefault="00623248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43955CF1" w14:textId="113F0B52" w:rsidR="00A901B3" w:rsidRPr="00363518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bookmarkStart w:id="0" w:name="_Hlk191577765"/>
      <w:r w:rsidRPr="0036351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ДПЗД «Укрінтеренерго»</w:t>
      </w:r>
    </w:p>
    <w:p w14:paraId="5F4BC113" w14:textId="2AA471E4" w:rsidR="00D62E63" w:rsidRPr="00363518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вул. Кирилівська, 85</w:t>
      </w:r>
    </w:p>
    <w:p w14:paraId="2873ABE5" w14:textId="01B20ED3" w:rsidR="00D62E63" w:rsidRPr="00363518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м. Київ, 04080</w:t>
      </w:r>
    </w:p>
    <w:p w14:paraId="541B62B7" w14:textId="03C1D40A" w:rsidR="00A901B3" w:rsidRPr="00363518" w:rsidRDefault="00D62E6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e-mail</w:t>
      </w:r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: </w:t>
      </w:r>
      <w:hyperlink r:id="rId8" w:history="1">
        <w:r w:rsidRPr="00363518">
          <w:rPr>
            <w:rStyle w:val="af2"/>
            <w:rFonts w:ascii="Times New Roman" w:eastAsia="Calibri" w:hAnsi="Times New Roman" w:cs="Times New Roman"/>
            <w:iCs/>
            <w:kern w:val="0"/>
            <w:sz w:val="24"/>
            <w:szCs w:val="24"/>
            <w14:ligatures w14:val="none"/>
          </w:rPr>
          <w:t>kanc@uie.kiev.ua</w:t>
        </w:r>
      </w:hyperlink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bookmarkEnd w:id="0"/>
    <w:p w14:paraId="12861D05" w14:textId="77777777" w:rsidR="00A901B3" w:rsidRPr="00363518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162B5F18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18EBCAC7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</w:pPr>
      <w:r w:rsidRPr="00363518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  <w:t>2 адресат:</w:t>
      </w:r>
    </w:p>
    <w:p w14:paraId="28CEEA78" w14:textId="77777777" w:rsidR="00BF7BEA" w:rsidRPr="00363518" w:rsidRDefault="00BF7BEA" w:rsidP="00BF7BEA">
      <w:pPr>
        <w:spacing w:after="0" w:line="240" w:lineRule="auto"/>
        <w:ind w:left="5387"/>
        <w:rPr>
          <w:rFonts w:ascii="Times New Roman" w:eastAsia="Calibri" w:hAnsi="Times New Roman" w:cs="Times New Roman"/>
          <w:b/>
          <w:bCs/>
          <w:i/>
          <w:kern w:val="0"/>
          <w:sz w:val="14"/>
          <w:szCs w:val="14"/>
          <w14:ligatures w14:val="none"/>
        </w:rPr>
      </w:pPr>
      <w:r w:rsidRPr="00363518">
        <w:rPr>
          <w:rFonts w:ascii="Times New Roman" w:eastAsia="Calibri" w:hAnsi="Times New Roman" w:cs="Times New Roman"/>
          <w:b/>
          <w:bCs/>
          <w:i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</w:p>
    <w:p w14:paraId="2505BD96" w14:textId="77777777" w:rsidR="00BF7BEA" w:rsidRPr="00363518" w:rsidRDefault="00BF7BEA" w:rsidP="00BF7BEA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363518">
        <w:rPr>
          <w:rFonts w:ascii="Times New Roman" w:eastAsia="Calibri" w:hAnsi="Times New Roman" w:cs="Times New Roman"/>
          <w:b/>
          <w:bCs/>
          <w:i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________________________________________________________</w:t>
      </w:r>
    </w:p>
    <w:p w14:paraId="6846DB9D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jc w:val="center"/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</w:pPr>
      <w:r w:rsidRPr="00363518"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  <w:t xml:space="preserve">(зазначити повне найменування </w:t>
      </w:r>
      <w:bookmarkStart w:id="1" w:name="_Hlk193893901"/>
      <w:r w:rsidRPr="00363518"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  <w:t>оператора системи розподілу</w:t>
      </w:r>
    </w:p>
    <w:p w14:paraId="0163F1C0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</w:pPr>
      <w:r w:rsidRPr="00363518">
        <w:rPr>
          <w:rFonts w:ascii="Times New Roman" w:eastAsia="Calibri" w:hAnsi="Times New Roman" w:cs="Times New Roman"/>
          <w:i/>
          <w:kern w:val="0"/>
          <w:sz w:val="14"/>
          <w:szCs w:val="14"/>
          <w14:ligatures w14:val="none"/>
        </w:rPr>
        <w:t xml:space="preserve">      або передачі, до мереж якого приєднаний об’єкт споживача)</w:t>
      </w:r>
    </w:p>
    <w:bookmarkEnd w:id="1"/>
    <w:p w14:paraId="723E12D0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789BCB95" w14:textId="5EDD825D" w:rsidR="00BF7BEA" w:rsidRDefault="00BF7BEA" w:rsidP="009E1896">
      <w:pPr>
        <w:tabs>
          <w:tab w:val="left" w:pos="6096"/>
        </w:tabs>
        <w:spacing w:before="240"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36351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адреса:_________________________________</w:t>
      </w:r>
    </w:p>
    <w:p w14:paraId="71A356E5" w14:textId="397708EF" w:rsidR="009E1896" w:rsidRPr="00363518" w:rsidRDefault="009E1896" w:rsidP="009E1896">
      <w:pPr>
        <w:tabs>
          <w:tab w:val="left" w:pos="6096"/>
        </w:tabs>
        <w:spacing w:before="240"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_______________________________________</w:t>
      </w:r>
    </w:p>
    <w:p w14:paraId="36DBEC1A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0BDDF8E3" w14:textId="5DA73139" w:rsidR="00BF7BEA" w:rsidRPr="00A901B3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36351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e-</w:t>
      </w:r>
      <w:proofErr w:type="spellStart"/>
      <w:r w:rsidRPr="0036351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mail</w:t>
      </w:r>
      <w:proofErr w:type="spellEnd"/>
      <w:r w:rsidRPr="0036351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:_________________________________</w:t>
      </w:r>
    </w:p>
    <w:p w14:paraId="39C07C06" w14:textId="53B1E3C6" w:rsidR="00A901B3" w:rsidRPr="00A901B3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2862D28A" w14:textId="77777777" w:rsidR="00A901B3" w:rsidRPr="00A901B3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</w:pPr>
    </w:p>
    <w:p w14:paraId="64B50234" w14:textId="77777777" w:rsidR="00793221" w:rsidRDefault="00793221" w:rsidP="00A901B3">
      <w:pPr>
        <w:jc w:val="center"/>
      </w:pPr>
    </w:p>
    <w:p w14:paraId="622F06BC" w14:textId="77777777" w:rsidR="00A901B3" w:rsidRPr="00A901B3" w:rsidRDefault="00A901B3" w:rsidP="00A9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901B3">
        <w:rPr>
          <w:rFonts w:ascii="Times New Roman" w:eastAsia="Calibri" w:hAnsi="Times New Roman" w:cs="Times New Roman"/>
          <w:b/>
          <w:kern w:val="0"/>
          <w14:ligatures w14:val="none"/>
        </w:rPr>
        <w:t>ЗАЯВА</w:t>
      </w:r>
    </w:p>
    <w:p w14:paraId="5CDCFED8" w14:textId="30E9D470" w:rsidR="00A901B3" w:rsidRPr="00A901B3" w:rsidRDefault="00A901B3" w:rsidP="00D62E6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01B3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захищеного споживача /споживача,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об’єкти якого визначені як об’єкти критичної інфраструктури/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про продовження постачання електричної енергії постачальником «останньої надії» на період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більше 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 xml:space="preserve">ніж 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>встановлен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>ий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Законом України «Про ринок електричної енергії» 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>граничн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>ий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строк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 xml:space="preserve"> у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90 днів</w:t>
      </w:r>
    </w:p>
    <w:p w14:paraId="472307B9" w14:textId="77777777" w:rsidR="00A901B3" w:rsidRDefault="00A901B3" w:rsidP="00A901B3">
      <w:pPr>
        <w:jc w:val="center"/>
      </w:pPr>
    </w:p>
    <w:p w14:paraId="1C1A8671" w14:textId="46DEF343" w:rsidR="00A901B3" w:rsidRPr="009B15F8" w:rsidRDefault="00147509" w:rsidP="00D62E63">
      <w:pPr>
        <w:spacing w:after="0" w:line="228" w:lineRule="auto"/>
        <w:ind w:left="-284" w:firstLine="567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О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>знайомившись</w:t>
      </w:r>
      <w:r w:rsidR="006E367C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та погоджуючись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з </w:t>
      </w:r>
      <w:r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мовами постачання та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умовами 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>Д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оговору про постачання електричної енергії постачальником «останньої надії», комерційною пропозицією (далі 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разом 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>– Договір)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>, розміщеними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на офіційному вебсайті електропостачальника </w:t>
      </w:r>
      <w:r w:rsidR="00A901B3" w:rsidRPr="009B15F8">
        <w:rPr>
          <w:rFonts w:ascii="Times New Roman" w:eastAsia="Calibri" w:hAnsi="Times New Roman" w:cs="Times New Roman"/>
          <w:b/>
          <w:kern w:val="0"/>
          <w14:ligatures w14:val="none"/>
        </w:rPr>
        <w:t xml:space="preserve">ДЕРЖАВНОГО ПІДПРИЄМСТВА ЗОВНІШНЬОЕКОНОМІЧНОЇ ДІЯЛЬНОСТІ «УКРІНТЕРЕНЕРГО» </w:t>
      </w:r>
      <w:r w:rsidR="00A901B3" w:rsidRPr="009B15F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EIC</w:t>
      </w:r>
      <w:r w:rsidR="00A901B3" w:rsidRPr="009B15F8">
        <w:rPr>
          <w:rFonts w:ascii="Times New Roman" w:eastAsia="Calibri" w:hAnsi="Times New Roman" w:cs="Times New Roman"/>
          <w:b/>
          <w:kern w:val="0"/>
          <w14:ligatures w14:val="none"/>
        </w:rPr>
        <w:t xml:space="preserve">-код 11XUIE---------M 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(далі – Постачальник), у мережі Інтернет за адресою: </w:t>
      </w:r>
      <w:hyperlink r:id="rId9" w:history="1"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https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://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uie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kiev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ua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/</w:t>
        </w:r>
      </w:hyperlink>
      <w:r w:rsidR="00A901B3" w:rsidRPr="009B15F8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, 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>відповідно до положень Закону України «Про ринок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електричної енергії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», 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прошу продовжити постачання 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електричної енергії 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більше встановленого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законодавством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90-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денного строку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,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з такими нижченаведеними персоніфікованими даними та умовами.</w:t>
      </w:r>
    </w:p>
    <w:p w14:paraId="7E66B209" w14:textId="77777777" w:rsidR="00A901B3" w:rsidRPr="00A901B3" w:rsidRDefault="00A901B3" w:rsidP="00A901B3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4C8F1CA" w14:textId="47CBB227" w:rsidR="00A901B3" w:rsidRPr="00A901B3" w:rsidRDefault="00A901B3" w:rsidP="00A901B3">
      <w:pPr>
        <w:spacing w:after="0" w:line="240" w:lineRule="auto"/>
        <w:ind w:left="-284" w:firstLine="567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901B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Умови та комерційні дані Споживача:</w:t>
      </w:r>
      <w:r w:rsidR="0091143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*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5528"/>
        <w:gridCol w:w="4105"/>
      </w:tblGrid>
      <w:tr w:rsidR="00A901B3" w:rsidRPr="00A901B3" w14:paraId="1F87A6A3" w14:textId="77777777" w:rsidTr="002971C2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E0F" w14:textId="77777777" w:rsidR="00A901B3" w:rsidRPr="00A901B3" w:rsidRDefault="00A901B3" w:rsidP="00A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86D" w14:textId="0865608A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Вимоги</w:t>
            </w:r>
            <w:r w:rsidR="0021092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 передбачені</w:t>
            </w: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для продовження постачання </w:t>
            </w:r>
            <w:r w:rsidR="0021092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електричної енергії, </w:t>
            </w: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терміном більше 90 днів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BC8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Дані споживача</w:t>
            </w:r>
          </w:p>
        </w:tc>
      </w:tr>
      <w:tr w:rsidR="00A901B3" w:rsidRPr="00A901B3" w14:paraId="7F6B27C0" w14:textId="77777777" w:rsidTr="002971C2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D19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54D" w14:textId="6E9A6C8E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Прізвище, ім’я, по-батькові 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 w:rsidR="004B7E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або </w:t>
            </w:r>
            <w:r w:rsidR="004B7E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Повна назва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юридичних осіб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DCF" w14:textId="77777777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CE38F1" w14:textId="34FAFB64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A901B3" w14:paraId="0E4ABB09" w14:textId="77777777" w:rsidTr="002971C2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56A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64D" w14:textId="35436405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Унікальний номер запису в Єдиному державному демографічному реєстрі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="004B7E3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 наявності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0D28" w14:textId="77777777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A901B3" w14:paraId="0D75552E" w14:textId="77777777" w:rsidTr="002971C2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35A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AE8A" w14:textId="77777777" w:rsidR="00A901B3" w:rsidRPr="00A901B3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Є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ДРПОУ споживача (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юридичних осіб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) /або </w:t>
            </w:r>
          </w:p>
          <w:p w14:paraId="3C85E516" w14:textId="1DA6881B" w:rsidR="00A901B3" w:rsidRPr="00A901B3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ідентифікаційний номер - реєстраційний номер облікової картки платника податків за наявності (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фізичних осіб-підприємців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B1" w14:textId="7E295CE9" w:rsidR="00A901B3" w:rsidRPr="00A901B3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01B3" w:rsidRPr="00A901B3" w14:paraId="1E4FF92C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6D32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0CCC" w14:textId="77777777" w:rsidR="00A901B3" w:rsidRPr="00A901B3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Паспортні дані </w:t>
            </w:r>
            <w:r w:rsidRPr="00A901B3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(для фізичних осіб)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50F" w14:textId="4D2EA570" w:rsidR="00A901B3" w:rsidRPr="00A901B3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01B3" w:rsidRPr="00A901B3" w14:paraId="47358F2B" w14:textId="77777777" w:rsidTr="002971C2">
        <w:trPr>
          <w:trHeight w:val="3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3B7" w14:textId="77777777" w:rsidR="00A901B3" w:rsidRPr="00A901B3" w:rsidRDefault="00A901B3" w:rsidP="006475A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F4D" w14:textId="77777777" w:rsidR="00A901B3" w:rsidRPr="009B15F8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B15F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Наявність/відсутність статусу платника податків</w:t>
            </w:r>
            <w:r w:rsidRPr="009B15F8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(для фізичних осіб, фізичних осіб-підприємців та юридичних осіб)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1F7" w14:textId="2A948DA2" w:rsidR="00A901B3" w:rsidRPr="009B15F8" w:rsidRDefault="009B15F8" w:rsidP="006475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B15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– </w:t>
            </w:r>
            <w:r w:rsidR="00A901B3" w:rsidRPr="009B15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платник ПДВ</w:t>
            </w:r>
            <w:r w:rsidR="00A901B3" w:rsidRPr="009B15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6D868B3" w14:textId="77777777" w:rsidR="00A901B3" w:rsidRPr="009B15F8" w:rsidRDefault="00A901B3" w:rsidP="0064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B15F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(необхідне відмітити)</w:t>
            </w:r>
          </w:p>
        </w:tc>
      </w:tr>
      <w:tr w:rsidR="009F504D" w:rsidRPr="00A901B3" w14:paraId="2E352ABD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D5D" w14:textId="77777777" w:rsidR="009F504D" w:rsidRPr="00A901B3" w:rsidRDefault="009F504D" w:rsidP="006475A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7F2" w14:textId="1F11A8CC" w:rsidR="009F504D" w:rsidRPr="00A901B3" w:rsidRDefault="009F504D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Юридична адреса споживача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C9D" w14:textId="77777777" w:rsidR="009F504D" w:rsidRPr="00A901B3" w:rsidRDefault="009F504D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5C337AF0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5EE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735" w14:textId="27508256" w:rsidR="00147509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Поштова адреса споживача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DE3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7DBC23A3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56D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129C" w14:textId="1D7C216B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Контактні дані споживача (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телефон та електронна адреса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69C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1CC8CA90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2CED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4CC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Адреса об’єкта, </w:t>
            </w:r>
          </w:p>
          <w:p w14:paraId="3E21EB1C" w14:textId="03855A7A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ЕІС-код об'єкта (</w:t>
            </w:r>
            <w:r w:rsidRPr="009B15F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зазначити перелік площад</w:t>
            </w:r>
            <w:r w:rsidRPr="008D678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о</w:t>
            </w:r>
            <w:r w:rsidRPr="009B15F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к вимірювання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489" w14:textId="4ADF1A6D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3D69D2DA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207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DD5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Повне найменування оператора системи, з яким Споживач уклав (укладає) договір споживача про надання послуг з розподілу (передачі) електричної енергії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E73" w14:textId="77777777" w:rsidR="00147509" w:rsidRPr="00A901B3" w:rsidRDefault="00147509" w:rsidP="00147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6E34089A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BD34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3CB9" w14:textId="1CA7D30A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Наявність відповідного с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татус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споживача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0792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набут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ого ним </w:t>
            </w:r>
            <w:r w:rsidRPr="0030792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у встановленому законодавством порядку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 підставі якого здійсню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є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ться продовження постачання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електричної енергії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більше 90-денного терміну</w:t>
            </w:r>
            <w:r w:rsidR="00031A2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(з обов’язковим підтвердженням такого статусу)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4DF7" w14:textId="77777777" w:rsidR="00147509" w:rsidRPr="00A901B3" w:rsidRDefault="00147509" w:rsidP="00147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 захищений споживач</w:t>
            </w:r>
          </w:p>
          <w:p w14:paraId="665ABE84" w14:textId="77777777" w:rsidR="00147509" w:rsidRPr="00A901B3" w:rsidRDefault="00147509" w:rsidP="00147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–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споживач, об’єкти якого визначені   як об’єкти критичної інфраструктури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</w:p>
          <w:p w14:paraId="424BBA3A" w14:textId="77777777" w:rsidR="00147509" w:rsidRPr="00A901B3" w:rsidRDefault="00147509" w:rsidP="00147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(необхідне відмітити у квадраті «</w:t>
            </w:r>
            <w:r w:rsidRPr="00A901B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val="en-US" w:eastAsia="ru-RU"/>
                <w14:ligatures w14:val="none"/>
              </w:rPr>
              <w:t>V</w:t>
            </w:r>
            <w:r w:rsidRPr="00A901B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» або «+»)</w:t>
            </w:r>
          </w:p>
        </w:tc>
      </w:tr>
      <w:tr w:rsidR="00147509" w:rsidRPr="00A901B3" w14:paraId="642414D0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B5D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6B05" w14:textId="7C563F9B" w:rsidR="00031A29" w:rsidRPr="00031A29" w:rsidRDefault="00147509" w:rsidP="00031A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Реквізити документа, що підтверджує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набутий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споживач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ем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відповідний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статус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зазначений в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рядку </w:t>
            </w:r>
            <w:r w:rsidRPr="009B15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</w:t>
            </w:r>
            <w:r w:rsidR="00031A2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цієї таблиці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(орган державної влади що видав документ, дата та номер документу, </w:t>
            </w:r>
            <w:bookmarkStart w:id="2" w:name="_Hlk198635786"/>
            <w:r w:rsidR="00031A29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лист від секторального органу, в якому зазначено: </w:t>
            </w:r>
            <w:r w:rsidR="00031A29" w:rsidRPr="00031A29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назву ОКІ, назву оператора КІ, дату внесення та</w:t>
            </w:r>
          </w:p>
          <w:p w14:paraId="38642C85" w14:textId="5F5ACB8F" w:rsidR="00147509" w:rsidRPr="00A901B3" w:rsidRDefault="00031A29" w:rsidP="00031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31A29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унікальний реєстровий номер</w:t>
            </w:r>
            <w:bookmarkEnd w:id="2"/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, </w:t>
            </w:r>
            <w:r w:rsidR="00147509"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строк дії документу, якщо</w:t>
            </w:r>
            <w:r w:rsidR="00147509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такий</w:t>
            </w:r>
            <w:r w:rsidR="00147509"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встановлено</w:t>
            </w:r>
            <w:r w:rsidR="00147509"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CD12" w14:textId="77777777" w:rsidR="00147509" w:rsidRPr="00A901B3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544EAB82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158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862" w14:textId="3E4CD268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до якої планується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продовж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ити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період постачання електричної енергії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Договором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776" w14:textId="09CDE9EB" w:rsidR="00147509" w:rsidRPr="00A901B3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«____»______202__ року</w:t>
            </w:r>
          </w:p>
          <w:p w14:paraId="575E361C" w14:textId="7B67E4C7" w:rsidR="00147509" w:rsidRPr="00A901B3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(не може перевищувати строку дії документа, що підтверджує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набуття 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відповідн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ого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статус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у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споживач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ем,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та не може бути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пізніше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ніж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01.01.2028 року)</w:t>
            </w:r>
          </w:p>
        </w:tc>
      </w:tr>
      <w:tr w:rsidR="00147509" w:rsidRPr="00A901B3" w14:paraId="29652387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842C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60B" w14:textId="153EEC66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Найменування </w:t>
            </w:r>
            <w:r w:rsidR="006D7E1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повноваженого банку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9B6" w14:textId="77777777" w:rsidR="00147509" w:rsidRPr="00A901B3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360C84F2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104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61A" w14:textId="29FFD049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Номер поточного рахунку зі спеціальним режимом використання в </w:t>
            </w:r>
            <w:r w:rsidR="006D7E1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949" w14:textId="77777777" w:rsidR="00147509" w:rsidRPr="00A901B3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6E6E6C97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0013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94E" w14:textId="7F5EB2A9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відкриття Споживач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ем</w:t>
            </w:r>
            <w:r w:rsidR="0069434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поточного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рахунку зі спеціальним режимом використання в </w:t>
            </w:r>
            <w:r w:rsidR="006D7E1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5C36" w14:textId="77777777" w:rsidR="00147509" w:rsidRPr="00A901B3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«___»______202___ року</w:t>
            </w:r>
          </w:p>
        </w:tc>
      </w:tr>
    </w:tbl>
    <w:p w14:paraId="14D20C8C" w14:textId="638BA1C5" w:rsidR="00A901B3" w:rsidRPr="009A5EC9" w:rsidRDefault="009F504D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* </w:t>
      </w:r>
      <w:r w:rsidRPr="009A5EC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Всі поля є обов’язковими для заповнення</w:t>
      </w:r>
      <w:r w:rsidR="00FD0EEC" w:rsidRPr="009A5EC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!</w:t>
      </w:r>
    </w:p>
    <w:p w14:paraId="2AB05D2B" w14:textId="77777777" w:rsidR="00FD0EEC" w:rsidRPr="009A5EC9" w:rsidRDefault="00FD0EEC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53D2E313" w14:textId="657F8BA1" w:rsidR="005C37D9" w:rsidRPr="00367155" w:rsidRDefault="005C37D9" w:rsidP="00A901B3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6715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Підписанням цієї Заяви Споживач </w:t>
      </w:r>
      <w:r w:rsidR="004430BB" w:rsidRPr="00367155">
        <w:rPr>
          <w:rFonts w:ascii="Times New Roman" w:eastAsia="Calibri" w:hAnsi="Times New Roman" w:cs="Times New Roman"/>
          <w:b/>
          <w:bCs/>
          <w:kern w:val="0"/>
          <w14:ligatures w14:val="none"/>
        </w:rPr>
        <w:t>підтверджує та погоджується, що:</w:t>
      </w:r>
    </w:p>
    <w:p w14:paraId="0454BB41" w14:textId="5B54339D" w:rsidR="00283CE3" w:rsidRPr="00363518" w:rsidRDefault="004430BB" w:rsidP="004430BB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>У випадку припинення Договору</w:t>
      </w:r>
      <w:r w:rsidR="00911432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в частині постачання електричної енергії</w:t>
      </w:r>
      <w:r w:rsidR="00DC493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з будь-яких причин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та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у разі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наявності заборгованості </w:t>
      </w:r>
      <w:r w:rsidR="00A56858"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такого 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>Споживача перед постачальником «останньої надії»</w:t>
      </w:r>
      <w:r w:rsidR="00A56858" w:rsidRPr="00363518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Споживач зобов’язується до дати припинення Договору </w:t>
      </w:r>
      <w:r w:rsidR="00911432" w:rsidRPr="00363518">
        <w:rPr>
          <w:rFonts w:ascii="Times New Roman" w:eastAsia="Calibri" w:hAnsi="Times New Roman" w:cs="Times New Roman"/>
          <w:kern w:val="0"/>
          <w14:ligatures w14:val="none"/>
        </w:rPr>
        <w:t>погасити заборгованість у повному обсязі або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укласти з постачальником «останньої надії»</w:t>
      </w:r>
      <w:r w:rsidR="00BE2654"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у письмовій формі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договір про реструктуризацію заборгованості та інших нарахувань (відсотки річних, інфляція, штрафні санкції), передбачених договором про постачання електричної енергії постачальником «останньої надії»</w:t>
      </w:r>
      <w:r w:rsidR="00A56858"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та ПРРЕЕ</w:t>
      </w:r>
      <w:r w:rsidR="00721540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2B56D95" w14:textId="484CF7C2" w:rsidR="00911432" w:rsidRPr="009A5EC9" w:rsidRDefault="004A0A9F" w:rsidP="004430BB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Споживач зобов'язується повідомити протягом одного </w:t>
      </w:r>
      <w:r w:rsidR="00A56858"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календарного 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дня про втрату (скасування) набутого ним статусу захищеного споживача, або споживача, об’єкти якого визначені як об’єкти критичної інфраструктури, та/або про закриття в </w:t>
      </w:r>
      <w:r w:rsidR="009B15F8" w:rsidRPr="00363518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повноваженому банку поточного рахунку із спеціальним режимом використання, та/або про відкриття в інших банках, крім </w:t>
      </w:r>
      <w:r w:rsidR="003203D9" w:rsidRPr="00363518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>повноваженого банку, поточних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рахунків</w:t>
      </w:r>
      <w:r w:rsidR="00721540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096BD217" w14:textId="4BC9B2A1" w:rsidR="004430BB" w:rsidRPr="009A5EC9" w:rsidRDefault="00DC493C" w:rsidP="004430BB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Споживач ознайомлений та погоджується з тим, що </w:t>
      </w:r>
      <w:r w:rsidR="00FB74AA" w:rsidRPr="00FB74AA">
        <w:rPr>
          <w:rFonts w:ascii="Times New Roman" w:eastAsia="Calibri" w:hAnsi="Times New Roman" w:cs="Times New Roman"/>
          <w:kern w:val="0"/>
          <w14:ligatures w14:val="none"/>
        </w:rPr>
        <w:t>у випадках, передбачених законодавством, а саме:</w:t>
      </w:r>
      <w:r w:rsidR="00FB74A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втрати ним статусу захищеного споживача або </w:t>
      </w:r>
      <w:r w:rsidR="006D7E15">
        <w:rPr>
          <w:rFonts w:ascii="Times New Roman" w:eastAsia="Calibri" w:hAnsi="Times New Roman" w:cs="Times New Roman"/>
          <w:kern w:val="0"/>
          <w14:ligatures w14:val="none"/>
        </w:rPr>
        <w:t>с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поживача</w:t>
      </w:r>
      <w:r w:rsidRPr="009A5EC9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об’єкти якого визначені як об’єкти критичної інфраструктури, та/або в разі не закриття всіх поточних рахунків Споживача в інших банківських установах, крім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відкриття нових поточних та інших рахунків в банківських установах, крім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закриття Споживачем або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повноваженим банком (незалежно від підстав закриття) поточного рахунку із спеціальним режимом використання 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‒ </w:t>
      </w:r>
      <w:r w:rsidRPr="009A5EC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постачальник «останньої надії» ініціює припинення електропостачання такому споживачу з першого дня (включно) поточного періоду постачання електричної енергії</w:t>
      </w:r>
      <w:r w:rsidR="00721540">
        <w:rPr>
          <w:rFonts w:ascii="Times New Roman" w:eastAsia="Calibri" w:hAnsi="Times New Roman" w:cs="Times New Roman"/>
          <w:b/>
          <w:bCs/>
          <w:kern w:val="0"/>
          <w14:ligatures w14:val="none"/>
        </w:rPr>
        <w:t>;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2A388B3" w14:textId="13D6AC93" w:rsidR="004B0B0C" w:rsidRPr="009A5EC9" w:rsidRDefault="004A0A9F" w:rsidP="00367155">
      <w:pPr>
        <w:pStyle w:val="a7"/>
        <w:numPr>
          <w:ilvl w:val="0"/>
          <w:numId w:val="5"/>
        </w:numPr>
        <w:spacing w:after="0" w:line="240" w:lineRule="auto"/>
        <w:ind w:left="567" w:right="-142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>Споживач ознайомлений та погоджується з тим, що у разі не направлення  додатків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визначених цією заявою, зокрема 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довідки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 про відкриття поточного рахунку із спеціальним режимом використання та заяви про реструктуризацію заборгованості (за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наявності </w:t>
      </w:r>
      <w:r w:rsidR="006D7E15">
        <w:rPr>
          <w:rFonts w:ascii="Times New Roman" w:eastAsia="Calibri" w:hAnsi="Times New Roman" w:cs="Times New Roman"/>
          <w:kern w:val="0"/>
          <w14:ligatures w14:val="none"/>
        </w:rPr>
        <w:t xml:space="preserve">простроченої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заборгованості перед постачальником «останньої надії»), на адресу постачальника «останньої надії» ‒ Постачальник ініціює припинення електропостачання </w:t>
      </w:r>
      <w:r w:rsidR="00554248" w:rsidRPr="009A5EC9">
        <w:rPr>
          <w:rFonts w:ascii="Times New Roman" w:eastAsia="Calibri" w:hAnsi="Times New Roman" w:cs="Times New Roman"/>
          <w:kern w:val="0"/>
          <w14:ligatures w14:val="none"/>
        </w:rPr>
        <w:t>такому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Споживачу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з першого дня (включно) поточного періоду постачання електричної енергії постачальником «останньої надії»</w:t>
      </w:r>
      <w:r w:rsidR="00721540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A0704BC" w14:textId="1C4ACDDE" w:rsidR="00721540" w:rsidRPr="00367155" w:rsidRDefault="00FB74AA" w:rsidP="00367155">
      <w:pPr>
        <w:pStyle w:val="a7"/>
        <w:numPr>
          <w:ilvl w:val="0"/>
          <w:numId w:val="5"/>
        </w:num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21540">
        <w:rPr>
          <w:rFonts w:ascii="Times New Roman" w:eastAsia="Calibri" w:hAnsi="Times New Roman" w:cs="Times New Roman"/>
          <w:kern w:val="0"/>
          <w14:ligatures w14:val="none"/>
        </w:rPr>
        <w:t>Споживач ознайомлений та погоджується з тим, що у разі недотримання ним вимог та положень Закону України «Про ринок електричної енергії», ПРРЕЕ, умов Договору, цієї заяви та/або інших положень законодавства, яке регулює функціонування ринку електричної енергії, персональна відповідальність за наслідки, пов'язані з припиненням електропостачання такому Споживачу, відповідно до п.4 Постанови КМУ від 17.01.2000 р. №59, покладається на Споживача. При цьому, він несе повну матеріальну відповідальність перед третіми особами, пов’язану з наслідками припинення електропостачання, а також несе відповідальність за невиконання вимог законодавства та укладених договорів</w:t>
      </w:r>
      <w:r w:rsidR="00721540">
        <w:rPr>
          <w:rFonts w:ascii="Times New Roman" w:eastAsia="Calibri" w:hAnsi="Times New Roman" w:cs="Times New Roman"/>
          <w:kern w:val="0"/>
          <w14:ligatures w14:val="none"/>
        </w:rPr>
        <w:t>;</w:t>
      </w:r>
      <w:r w:rsidR="00721540" w:rsidRPr="0072154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D260FE2" w14:textId="7E132B1B" w:rsidR="000F31A8" w:rsidRPr="00721540" w:rsidRDefault="00721540" w:rsidP="00367155">
      <w:pPr>
        <w:pStyle w:val="a7"/>
        <w:numPr>
          <w:ilvl w:val="0"/>
          <w:numId w:val="5"/>
        </w:num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>Н</w:t>
      </w:r>
      <w:r w:rsidR="000F31A8" w:rsidRPr="00721540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адані </w:t>
      </w: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Споживачем </w:t>
      </w:r>
      <w:r w:rsidR="000F31A8" w:rsidRPr="00721540">
        <w:rPr>
          <w:rFonts w:ascii="Times New Roman" w:eastAsia="Calibri" w:hAnsi="Times New Roman" w:cs="Times New Roman"/>
          <w:kern w:val="0"/>
          <w14:ligatures w14:val="none"/>
        </w:rPr>
        <w:t>Постачальнику</w:t>
      </w:r>
      <w:r w:rsidR="000F31A8" w:rsidRPr="00721540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документи не містять будь-яких недостовірних відомостей, складені та/або отримані в порядку, передбаченому чинним законодавством України; </w:t>
      </w:r>
    </w:p>
    <w:p w14:paraId="61C83CD7" w14:textId="4069AA0A" w:rsidR="004B0B0C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7)     Споживач </w:t>
      </w:r>
      <w:r w:rsidR="004B0B0C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не має поточних рахунків в банках, крім </w:t>
      </w:r>
      <w:r w:rsidR="008F2483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У</w:t>
      </w:r>
      <w:r w:rsidR="004B0B0C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повноваженого банку</w:t>
      </w:r>
      <w:r w:rsidR="003203D9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, або </w:t>
      </w:r>
      <w:r w:rsidR="006D7E15">
        <w:rPr>
          <w:rFonts w:ascii="Times New Roman" w:eastAsia="Calibri" w:hAnsi="Times New Roman" w:cs="Times New Roman"/>
          <w:kern w:val="0"/>
          <w:lang w:val="uk"/>
          <w14:ligatures w14:val="none"/>
        </w:rPr>
        <w:t>раху</w:t>
      </w:r>
      <w:r w:rsidR="007E7EDC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нку </w:t>
      </w:r>
      <w:r w:rsidR="003203D9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в органі </w:t>
      </w:r>
      <w:r w:rsidR="009B15F8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К</w:t>
      </w:r>
      <w:r w:rsidR="003203D9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азначейства</w:t>
      </w:r>
      <w:r w:rsidR="009B15F8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України, на який надходять кошти за операціями, що належать до операцій з виконання бюджетів</w:t>
      </w:r>
      <w:r w:rsidR="004B0B0C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;</w:t>
      </w:r>
    </w:p>
    <w:p w14:paraId="3CF52F11" w14:textId="30AD0598" w:rsidR="00FB74AA" w:rsidRPr="00FB74AA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8)    Споживач 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повністю розуміє всі умови Договору та його невід’ємних додатків, цієї Заяви, свої права та обсяг зобов’язань за ними та безумовно погоджується з ними;</w:t>
      </w:r>
    </w:p>
    <w:p w14:paraId="251B7964" w14:textId="6EFDABCD" w:rsidR="00FB74AA" w:rsidRPr="00FB74AA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>9)   Ц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я Заява підписана </w:t>
      </w: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Споживачем 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з усвідомленням її предмета та всіх умов, він має здатність виконувати умови Договору, а також має всі необхідні повноваження, що необхідні для укладання та виконання Договору і цієї Заяви;</w:t>
      </w:r>
    </w:p>
    <w:p w14:paraId="2A0CBF7B" w14:textId="14B4D1D5" w:rsidR="00FB74AA" w:rsidRPr="00FB74AA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10) 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Договір та </w:t>
      </w: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ця 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Заява не суперечать будь-яким договірним</w:t>
      </w: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>, статутним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або встановлених законодавством 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обмеженням, які є обов'язковими для Споживача; </w:t>
      </w:r>
    </w:p>
    <w:p w14:paraId="7D806787" w14:textId="5D92D01D" w:rsidR="00FB74AA" w:rsidRPr="009A5EC9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>11)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>Н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а день подання до Постачальника Заяви відсутні будь-які перешкоди щодо належного виконання вимог Договору та цієї </w:t>
      </w: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>З</w:t>
      </w:r>
      <w:r w:rsidR="00FB74AA"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аяви</w:t>
      </w: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>;</w:t>
      </w:r>
    </w:p>
    <w:p w14:paraId="2CDA87FB" w14:textId="13CAA057" w:rsidR="000F31A8" w:rsidRPr="009A5EC9" w:rsidRDefault="00721540" w:rsidP="00367155">
      <w:pPr>
        <w:spacing w:after="0" w:line="230" w:lineRule="auto"/>
        <w:ind w:left="567" w:right="-142" w:hanging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lang w:val="uk" w:eastAsia="uk-UA"/>
          <w14:ligatures w14:val="none"/>
        </w:rPr>
        <w:t>12)</w:t>
      </w:r>
      <w:r w:rsidR="00367155">
        <w:rPr>
          <w:rFonts w:ascii="Times New Roman" w:eastAsia="Calibri" w:hAnsi="Times New Roman" w:cs="Times New Roman"/>
          <w:kern w:val="0"/>
          <w:lang w:val="uk" w:eastAsia="uk-UA"/>
          <w14:ligatures w14:val="none"/>
        </w:rPr>
        <w:t>  </w:t>
      </w:r>
      <w:r w:rsidR="00A901B3" w:rsidRPr="00367155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Своїм підписом Споживач підтверджує згоду на </w:t>
      </w:r>
      <w:r w:rsidR="00A901B3" w:rsidRPr="00367155">
        <w:rPr>
          <w:rFonts w:ascii="Times New Roman" w:eastAsia="Calibri" w:hAnsi="Times New Roman" w:cs="Times New Roman"/>
          <w:b/>
          <w:bCs/>
          <w:kern w:val="0"/>
          <w14:ligatures w14:val="none"/>
        </w:rPr>
        <w:t>автоматизовану обробку його персональних даних</w:t>
      </w:r>
      <w:r w:rsidR="00A901B3" w:rsidRPr="009A5EC9">
        <w:rPr>
          <w:rFonts w:ascii="Times New Roman" w:eastAsia="Calibri" w:hAnsi="Times New Roman" w:cs="Times New Roman"/>
          <w:kern w:val="0"/>
          <w14:ligatures w14:val="none"/>
        </w:rPr>
        <w:t>, згідно з чинним законодавством,</w:t>
      </w:r>
      <w:r w:rsidR="00A901B3"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та можливу їх </w:t>
      </w:r>
      <w:r w:rsidR="00A901B3" w:rsidRPr="00367155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передачу третім особам (зокрема оператору системи до мереж якого приєднаний об’єкт(и) споживача) згідно з чинним законодавством</w:t>
      </w:r>
      <w:r w:rsidR="00A901B3"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, у тому числі, але не виключно щодо кількісних та/або вартісних обсягів наданих за Договором послуг, довідки уповноваженого банку про відкриття поточного рахунку із спеціальним режимом використання та з метою забезпечення Постачальником можливості реалізації прав споживача, передбачених </w:t>
      </w:r>
      <w:r w:rsidR="00FD0EEC"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>чинним законодавством</w:t>
      </w:r>
      <w:r w:rsidR="00B60A54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споживач підтверджує право постачальника «останньої надії» та/або </w:t>
      </w:r>
      <w:r w:rsidR="00B60A54" w:rsidRPr="00367155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згоду споживача на отримання постачальником відомостей про банківські рахунки </w:t>
      </w:r>
      <w:r w:rsidR="00AB389B" w:rsidRPr="00367155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в </w:t>
      </w:r>
      <w:r w:rsidR="00B60A54" w:rsidRPr="00367155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Державні</w:t>
      </w:r>
      <w:r w:rsidR="00AB389B" w:rsidRPr="00367155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й</w:t>
      </w:r>
      <w:r w:rsidR="00B60A54" w:rsidRPr="00367155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 податковій службі</w:t>
      </w:r>
      <w:r w:rsidR="00A901B3"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. </w:t>
      </w:r>
    </w:p>
    <w:p w14:paraId="27433632" w14:textId="77777777" w:rsidR="00A901B3" w:rsidRPr="009A5EC9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14:ligatures w14:val="none"/>
        </w:rPr>
      </w:pPr>
    </w:p>
    <w:p w14:paraId="5882D8EE" w14:textId="3984A37E" w:rsidR="00A901B3" w:rsidRPr="009A5EC9" w:rsidRDefault="00FD0EEC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i/>
          <w:iCs/>
          <w:kern w:val="0"/>
          <w14:ligatures w14:val="none"/>
        </w:rPr>
        <w:t>Примітка</w:t>
      </w:r>
      <w:r w:rsidR="00A901B3" w:rsidRPr="009A5EC9">
        <w:rPr>
          <w:rFonts w:ascii="Times New Roman" w:eastAsia="Calibri" w:hAnsi="Times New Roman" w:cs="Times New Roman"/>
          <w:i/>
          <w:iCs/>
          <w:kern w:val="0"/>
          <w14:ligatures w14:val="none"/>
        </w:rPr>
        <w:t>:</w:t>
      </w:r>
    </w:p>
    <w:p w14:paraId="2EC90837" w14:textId="6084E4E7" w:rsidR="00A901B3" w:rsidRPr="00AB389B" w:rsidRDefault="00A901B3" w:rsidP="00D62E63">
      <w:pPr>
        <w:numPr>
          <w:ilvl w:val="0"/>
          <w:numId w:val="4"/>
        </w:numPr>
        <w:spacing w:after="0" w:line="223" w:lineRule="auto"/>
        <w:ind w:left="-284" w:right="-14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Якщо Споживач приєднаний до декількох операторів системи та бажає продовжити Договір з постачальником «останньої надії» на термін більше 90 днів,  він має подати </w:t>
      </w:r>
      <w:r w:rsidR="00C716A0"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постачальнику «останньої надії» </w:t>
      </w:r>
      <w:r w:rsidR="00BF7BEA"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та </w:t>
      </w:r>
      <w:r w:rsidR="00BF49BC"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оператору системи розподілу/передачі до мереж якого приєднані об’єкти споживача </w:t>
      </w:r>
      <w:r w:rsidR="00C716A0"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відповідні </w:t>
      </w:r>
      <w:r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заяви по кожному оператору системи окремо. </w:t>
      </w:r>
    </w:p>
    <w:p w14:paraId="0D439C66" w14:textId="77777777" w:rsidR="000F31A8" w:rsidRPr="00A901B3" w:rsidRDefault="000F31A8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099145C" w14:textId="77777777" w:rsidR="00042839" w:rsidRDefault="00042839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01642F3" w14:textId="0675CF29" w:rsidR="00A901B3" w:rsidRPr="009A5EC9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b/>
          <w:kern w:val="0"/>
          <w14:ligatures w14:val="none"/>
        </w:rPr>
        <w:t>До заяви додаються: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A5EC9">
        <w:rPr>
          <w:rFonts w:ascii="Times New Roman" w:eastAsia="Calibri" w:hAnsi="Times New Roman" w:cs="Times New Roman"/>
          <w:i/>
          <w:kern w:val="0"/>
          <w14:ligatures w14:val="none"/>
        </w:rPr>
        <w:t>(позначити документи, що додаються)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61132158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копія паспорта/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ID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:lang w:val="ru-RU"/>
          <w14:ligatures w14:val="none"/>
        </w:rPr>
        <w:t>-картки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для фізичних осіб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або витягу/довідки/виписки з ЄДР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для юридичних осіб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);</w:t>
      </w:r>
    </w:p>
    <w:p w14:paraId="35F3083B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копія статуту/положення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за наявності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);</w:t>
      </w:r>
    </w:p>
    <w:p w14:paraId="478FA26A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hyperlink r:id="rId10" w:tgtFrame="_blank" w:history="1"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>документ, що посвідчує право на представництво інтересів особи, у випадку подання заяви представником (</w:t>
        </w:r>
        <w:r w:rsidRPr="00042839">
          <w:rPr>
            <w:rFonts w:ascii="Times New Roman" w:eastAsia="Calibri" w:hAnsi="Times New Roman" w:cs="Times New Roman"/>
            <w:i/>
            <w:kern w:val="0"/>
            <w:sz w:val="20"/>
            <w:szCs w:val="20"/>
            <w14:ligatures w14:val="none"/>
          </w:rPr>
          <w:t>для</w:t>
        </w:r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 xml:space="preserve"> </w:t>
        </w:r>
        <w:r w:rsidRPr="00042839">
          <w:rPr>
            <w:rFonts w:ascii="Times New Roman" w:eastAsia="Calibri" w:hAnsi="Times New Roman" w:cs="Times New Roman"/>
            <w:i/>
            <w:kern w:val="0"/>
            <w:sz w:val="20"/>
            <w:szCs w:val="20"/>
            <w14:ligatures w14:val="none"/>
          </w:rPr>
          <w:t>фізичних осіб</w:t>
        </w:r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>), або документ, що посвідчує право особи діяти від імені юридичної особи (</w:t>
        </w:r>
        <w:r w:rsidRPr="00042839">
          <w:rPr>
            <w:rFonts w:ascii="Times New Roman" w:eastAsia="Calibri" w:hAnsi="Times New Roman" w:cs="Times New Roman"/>
            <w:i/>
            <w:kern w:val="0"/>
            <w:sz w:val="20"/>
            <w:szCs w:val="20"/>
            <w14:ligatures w14:val="none"/>
          </w:rPr>
          <w:t>для юридичних осіб</w:t>
        </w:r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>);</w:t>
        </w:r>
      </w:hyperlink>
    </w:p>
    <w:p w14:paraId="6C569452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витяг з реєстру платників податку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для платника ПДВ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);</w:t>
      </w:r>
    </w:p>
    <w:p w14:paraId="5085097F" w14:textId="3FD83E41" w:rsidR="00A901B3" w:rsidRPr="00363518" w:rsidRDefault="00A901B3" w:rsidP="00363518">
      <w:pPr>
        <w:numPr>
          <w:ilvl w:val="0"/>
          <w:numId w:val="3"/>
        </w:numPr>
        <w:spacing w:after="0" w:line="223" w:lineRule="auto"/>
        <w:ind w:left="-284" w:right="-143" w:hanging="283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витяг з реєстру об’єктів критичної інфраструктури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інший документ, що відповідно до законодавства підтверджує внесення споживача до реєстру об’єктів критичної інфраструктури</w:t>
      </w:r>
      <w:r w:rsid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або </w:t>
      </w:r>
      <w:r w:rsidR="00AB389B" w:rsidRP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лист від секторального органу, в якому зазначено: назву ОКІ, назву оператора КІ, дату внесення т</w:t>
      </w:r>
      <w:r w:rsid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а </w:t>
      </w:r>
      <w:r w:rsidR="00AB389B" w:rsidRP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унікальний реєстровий номер</w:t>
      </w:r>
      <w:r w:rsidRPr="00AB38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або витяг (</w:t>
      </w:r>
      <w:r w:rsidRP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інший документ</w:t>
      </w:r>
      <w:r w:rsidRPr="00AB38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про наявний статус захищеного споживача</w:t>
      </w:r>
      <w:r w:rsidR="00FD0EEC" w:rsidRPr="00AB38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отриманий ним відповідно до вимог чинного законодавства</w:t>
      </w:r>
      <w:r w:rsidR="00AB38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1ACA22C8" w14:textId="19D050CF" w:rsidR="00A901B3" w:rsidRPr="00042839" w:rsidRDefault="004A0A9F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овідка </w:t>
      </w:r>
      <w:r w:rsidR="001A230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У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повноваженого банку про відкриття поточного рахунку зі спеціальним режимом використання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7E7ED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який 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відкрит</w:t>
      </w:r>
      <w:r w:rsidR="007E7ED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на виконання Закону України </w:t>
      </w:r>
      <w:r w:rsidR="001A230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«Про ринок електричної енергії»</w:t>
      </w:r>
      <w:r w:rsidR="00DB691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(ст.64 цього Закону)</w:t>
      </w:r>
      <w:r w:rsidR="00FB74A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57A51DBC" w14:textId="594401F0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заява про реструктуризацію 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простроченої 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заборгованості перед постачальником «останньої надії» </w:t>
      </w:r>
      <w:r w:rsidR="004A0A9F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</w:t>
      </w:r>
      <w:r w:rsidR="004A0A9F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подається </w:t>
      </w:r>
      <w:r w:rsidR="00FD0EEC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у разі </w:t>
      </w:r>
      <w:r w:rsidR="004A0A9F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наявності заборгованості перед постачальником «останньої надії» за попередні періоди постачання</w:t>
      </w:r>
      <w:r w:rsidR="004A0A9F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74728F48" w14:textId="337DB388" w:rsidR="00A901B3" w:rsidRPr="00042839" w:rsidRDefault="004A0A9F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і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нші документи (</w:t>
      </w:r>
      <w:r w:rsidR="00A901B3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за бажанням Споживача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).</w:t>
      </w:r>
    </w:p>
    <w:p w14:paraId="69EFC320" w14:textId="77777777" w:rsidR="00A901B3" w:rsidRPr="009A5EC9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1708171E" w14:textId="23CF6739" w:rsidR="00911432" w:rsidRPr="009A5EC9" w:rsidRDefault="00911432" w:rsidP="00911432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Погодившись з цією заявою (акцептувавши її, шляхом підписання 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>цієї З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аяви з використанням засобів електронної ідентифікації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у встановленому законодавством порядку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або в паперовій формі), Споживач засвідчує вільне волевиявлення щодо укладення Договору, в тому числі Угоди про електронний документообіг відповідно до 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умов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Договору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та вимог законодавства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A85326F" w14:textId="77777777" w:rsidR="00911432" w:rsidRPr="009A5EC9" w:rsidRDefault="00911432" w:rsidP="00A901B3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E1D9A23" w14:textId="24BA4F69" w:rsidR="00A901B3" w:rsidRPr="009A5EC9" w:rsidRDefault="00A901B3" w:rsidP="00A901B3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b/>
          <w:kern w:val="0"/>
          <w14:ligatures w14:val="none"/>
        </w:rPr>
        <w:t>Відмітка про підписання Споживачем цієї Заяви та  про згоду Споживача на обробку персональних даних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3"/>
        <w:gridCol w:w="269"/>
        <w:gridCol w:w="2418"/>
        <w:gridCol w:w="274"/>
        <w:gridCol w:w="1649"/>
        <w:gridCol w:w="310"/>
        <w:gridCol w:w="3252"/>
      </w:tblGrid>
      <w:tr w:rsidR="00CB1982" w:rsidRPr="009A5EC9" w14:paraId="2DACEB35" w14:textId="77777777" w:rsidTr="002971C2"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5651F143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ermStart w:id="1033962480" w:edGrp="everyone" w:colFirst="0" w:colLast="0"/>
            <w:permStart w:id="171181242" w:edGrp="everyone" w:colFirst="1" w:colLast="1"/>
            <w:permStart w:id="1180446731" w:edGrp="everyone" w:colFirst="2" w:colLast="2"/>
            <w:permStart w:id="678559981" w:edGrp="everyone" w:colFirst="3" w:colLast="3"/>
            <w:permStart w:id="1271881752" w:edGrp="everyone" w:colFirst="4" w:colLast="4"/>
            <w:permStart w:id="999622427" w:edGrp="everyone" w:colFirst="5" w:colLast="5"/>
            <w:permStart w:id="986123515" w:edGrp="everyone" w:colFirst="6" w:colLast="6"/>
          </w:p>
          <w:p w14:paraId="40AEFFB1" w14:textId="4248D3BF" w:rsidR="00A901B3" w:rsidRPr="009A5EC9" w:rsidRDefault="00370D62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</w:p>
        </w:tc>
        <w:tc>
          <w:tcPr>
            <w:tcW w:w="274" w:type="dxa"/>
            <w:shd w:val="clear" w:color="auto" w:fill="auto"/>
          </w:tcPr>
          <w:p w14:paraId="1493EE03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14:paraId="0A1EB239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9" w:type="dxa"/>
            <w:shd w:val="clear" w:color="auto" w:fill="auto"/>
          </w:tcPr>
          <w:p w14:paraId="56A7F2F9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04211221" w14:textId="32784943" w:rsidR="00A901B3" w:rsidRPr="009A5EC9" w:rsidRDefault="00370D62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</w:p>
        </w:tc>
        <w:tc>
          <w:tcPr>
            <w:tcW w:w="319" w:type="dxa"/>
            <w:shd w:val="clear" w:color="auto" w:fill="auto"/>
          </w:tcPr>
          <w:p w14:paraId="03C11D09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228399B8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permEnd w:id="1033962480"/>
      <w:permEnd w:id="171181242"/>
      <w:permEnd w:id="1180446731"/>
      <w:permEnd w:id="678559981"/>
      <w:permEnd w:id="1271881752"/>
      <w:permEnd w:id="999622427"/>
      <w:permEnd w:id="986123515"/>
      <w:tr w:rsidR="00CB1982" w:rsidRPr="009A5EC9" w14:paraId="5B411001" w14:textId="77777777" w:rsidTr="002971C2"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5DC80F0B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(дата)</w:t>
            </w:r>
          </w:p>
        </w:tc>
        <w:tc>
          <w:tcPr>
            <w:tcW w:w="274" w:type="dxa"/>
            <w:shd w:val="clear" w:color="auto" w:fill="auto"/>
          </w:tcPr>
          <w:p w14:paraId="5EF5FB13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</w:tcPr>
          <w:p w14:paraId="1DADFF31" w14:textId="77777777" w:rsidR="00A901B3" w:rsidRPr="009A5EC9" w:rsidRDefault="00A901B3" w:rsidP="00A901B3">
            <w:pPr>
              <w:spacing w:after="0" w:line="223" w:lineRule="auto"/>
              <w:ind w:left="57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(посада уповноваженої особи)</w:t>
            </w:r>
          </w:p>
        </w:tc>
        <w:tc>
          <w:tcPr>
            <w:tcW w:w="279" w:type="dxa"/>
            <w:shd w:val="clear" w:color="auto" w:fill="auto"/>
          </w:tcPr>
          <w:p w14:paraId="3723B4DF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</w:tcPr>
          <w:p w14:paraId="6FDEA015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(особистий підпис)</w:t>
            </w:r>
          </w:p>
        </w:tc>
        <w:tc>
          <w:tcPr>
            <w:tcW w:w="319" w:type="dxa"/>
            <w:shd w:val="clear" w:color="auto" w:fill="auto"/>
          </w:tcPr>
          <w:p w14:paraId="4AB033FF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14:paraId="64C7ACE7" w14:textId="77777777" w:rsidR="00A901B3" w:rsidRPr="009A5EC9" w:rsidRDefault="00A901B3" w:rsidP="00A901B3">
            <w:pPr>
              <w:spacing w:after="0" w:line="223" w:lineRule="auto"/>
              <w:ind w:left="105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(П.І.Б. Споживача/уповноваженої особи)</w:t>
            </w:r>
          </w:p>
        </w:tc>
      </w:tr>
      <w:tr w:rsidR="00CB1982" w:rsidRPr="009A5EC9" w14:paraId="43710295" w14:textId="77777777" w:rsidTr="002971C2">
        <w:trPr>
          <w:trHeight w:val="80"/>
        </w:trPr>
        <w:tc>
          <w:tcPr>
            <w:tcW w:w="1269" w:type="dxa"/>
            <w:shd w:val="clear" w:color="auto" w:fill="auto"/>
          </w:tcPr>
          <w:p w14:paraId="6A0FDA64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4" w:type="dxa"/>
            <w:shd w:val="clear" w:color="auto" w:fill="auto"/>
          </w:tcPr>
          <w:p w14:paraId="7D3A1AF9" w14:textId="01E2864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            </w:t>
            </w:r>
          </w:p>
        </w:tc>
        <w:tc>
          <w:tcPr>
            <w:tcW w:w="2531" w:type="dxa"/>
            <w:shd w:val="clear" w:color="auto" w:fill="auto"/>
          </w:tcPr>
          <w:p w14:paraId="3929AAD5" w14:textId="2FA1C15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</w:t>
            </w:r>
          </w:p>
        </w:tc>
        <w:tc>
          <w:tcPr>
            <w:tcW w:w="279" w:type="dxa"/>
            <w:shd w:val="clear" w:color="auto" w:fill="auto"/>
          </w:tcPr>
          <w:p w14:paraId="0E8B8845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45" w:type="dxa"/>
            <w:shd w:val="clear" w:color="auto" w:fill="auto"/>
          </w:tcPr>
          <w:p w14:paraId="19F77F35" w14:textId="58C31440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М.П. (за наявності)</w:t>
            </w:r>
          </w:p>
        </w:tc>
        <w:tc>
          <w:tcPr>
            <w:tcW w:w="319" w:type="dxa"/>
            <w:shd w:val="clear" w:color="auto" w:fill="auto"/>
          </w:tcPr>
          <w:p w14:paraId="46D7DA50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2" w:type="dxa"/>
            <w:shd w:val="clear" w:color="auto" w:fill="auto"/>
          </w:tcPr>
          <w:p w14:paraId="61DF0288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12BBA0C" w14:textId="77777777" w:rsidR="00A901B3" w:rsidRPr="00A901B3" w:rsidRDefault="00A901B3" w:rsidP="00A901B3">
      <w:pPr>
        <w:ind w:right="-142"/>
      </w:pPr>
    </w:p>
    <w:sectPr w:rsidR="00A901B3" w:rsidRPr="00A901B3" w:rsidSect="006475AC">
      <w:footerReference w:type="default" r:id="rId1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6BD26" w14:textId="77777777" w:rsidR="00783A36" w:rsidRDefault="00783A36" w:rsidP="00610C2B">
      <w:pPr>
        <w:spacing w:after="0" w:line="240" w:lineRule="auto"/>
      </w:pPr>
      <w:r>
        <w:separator/>
      </w:r>
    </w:p>
  </w:endnote>
  <w:endnote w:type="continuationSeparator" w:id="0">
    <w:p w14:paraId="2FDCCDEF" w14:textId="77777777" w:rsidR="00783A36" w:rsidRDefault="00783A36" w:rsidP="0061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80267"/>
      <w:docPartObj>
        <w:docPartGallery w:val="Page Numbers (Bottom of Page)"/>
        <w:docPartUnique/>
      </w:docPartObj>
    </w:sdtPr>
    <w:sdtEndPr/>
    <w:sdtContent>
      <w:p w14:paraId="743FFF94" w14:textId="55FBF15C" w:rsidR="00610C2B" w:rsidRDefault="00610C2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9352D" w14:textId="77777777" w:rsidR="00610C2B" w:rsidRDefault="00610C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CF68" w14:textId="77777777" w:rsidR="00783A36" w:rsidRDefault="00783A36" w:rsidP="00610C2B">
      <w:pPr>
        <w:spacing w:after="0" w:line="240" w:lineRule="auto"/>
      </w:pPr>
      <w:r>
        <w:separator/>
      </w:r>
    </w:p>
  </w:footnote>
  <w:footnote w:type="continuationSeparator" w:id="0">
    <w:p w14:paraId="370A2EAE" w14:textId="77777777" w:rsidR="00783A36" w:rsidRDefault="00783A36" w:rsidP="0061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3165E4"/>
    <w:multiLevelType w:val="hybridMultilevel"/>
    <w:tmpl w:val="520E70E8"/>
    <w:lvl w:ilvl="0" w:tplc="513CF396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17F1089"/>
    <w:multiLevelType w:val="hybridMultilevel"/>
    <w:tmpl w:val="4516AE2C"/>
    <w:lvl w:ilvl="0" w:tplc="EEACEF8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425B5D"/>
    <w:multiLevelType w:val="hybridMultilevel"/>
    <w:tmpl w:val="647AF086"/>
    <w:lvl w:ilvl="0" w:tplc="AF8655DC">
      <w:start w:val="5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8D96978"/>
    <w:multiLevelType w:val="hybridMultilevel"/>
    <w:tmpl w:val="FC9C9094"/>
    <w:lvl w:ilvl="0" w:tplc="06C06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554A7"/>
    <w:multiLevelType w:val="hybridMultilevel"/>
    <w:tmpl w:val="99BEBD42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5920">
    <w:abstractNumId w:val="4"/>
  </w:num>
  <w:num w:numId="2" w16cid:durableId="758259968">
    <w:abstractNumId w:val="5"/>
  </w:num>
  <w:num w:numId="3" w16cid:durableId="1931238434">
    <w:abstractNumId w:val="0"/>
  </w:num>
  <w:num w:numId="4" w16cid:durableId="2091347879">
    <w:abstractNumId w:val="1"/>
  </w:num>
  <w:num w:numId="5" w16cid:durableId="1088307750">
    <w:abstractNumId w:val="2"/>
  </w:num>
  <w:num w:numId="6" w16cid:durableId="163552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3"/>
    <w:rsid w:val="00031A29"/>
    <w:rsid w:val="00042839"/>
    <w:rsid w:val="00057DDC"/>
    <w:rsid w:val="000C7067"/>
    <w:rsid w:val="000D720D"/>
    <w:rsid w:val="000F25C2"/>
    <w:rsid w:val="000F31A8"/>
    <w:rsid w:val="00147509"/>
    <w:rsid w:val="0017216D"/>
    <w:rsid w:val="001A2303"/>
    <w:rsid w:val="001F5D04"/>
    <w:rsid w:val="002021CA"/>
    <w:rsid w:val="00210921"/>
    <w:rsid w:val="00231919"/>
    <w:rsid w:val="0027218C"/>
    <w:rsid w:val="00283CE3"/>
    <w:rsid w:val="00295834"/>
    <w:rsid w:val="002C4AA4"/>
    <w:rsid w:val="00307923"/>
    <w:rsid w:val="003169EF"/>
    <w:rsid w:val="003203D9"/>
    <w:rsid w:val="00320E72"/>
    <w:rsid w:val="00363518"/>
    <w:rsid w:val="00367155"/>
    <w:rsid w:val="00370D62"/>
    <w:rsid w:val="003C19A0"/>
    <w:rsid w:val="004430BB"/>
    <w:rsid w:val="004A0A9F"/>
    <w:rsid w:val="004B0B0C"/>
    <w:rsid w:val="004B7E3C"/>
    <w:rsid w:val="004F3581"/>
    <w:rsid w:val="00554248"/>
    <w:rsid w:val="005A22C6"/>
    <w:rsid w:val="005C09D5"/>
    <w:rsid w:val="005C37D9"/>
    <w:rsid w:val="005F5CF6"/>
    <w:rsid w:val="00610C2B"/>
    <w:rsid w:val="00617F53"/>
    <w:rsid w:val="00623248"/>
    <w:rsid w:val="006475AC"/>
    <w:rsid w:val="00653FA5"/>
    <w:rsid w:val="00694341"/>
    <w:rsid w:val="006D7E15"/>
    <w:rsid w:val="006E367C"/>
    <w:rsid w:val="006F123B"/>
    <w:rsid w:val="00721540"/>
    <w:rsid w:val="00742D73"/>
    <w:rsid w:val="007437A4"/>
    <w:rsid w:val="00756684"/>
    <w:rsid w:val="00783A36"/>
    <w:rsid w:val="00793221"/>
    <w:rsid w:val="007C5BD2"/>
    <w:rsid w:val="007E7EDC"/>
    <w:rsid w:val="007F4C71"/>
    <w:rsid w:val="00814DCD"/>
    <w:rsid w:val="00830E2F"/>
    <w:rsid w:val="0087393D"/>
    <w:rsid w:val="008D6788"/>
    <w:rsid w:val="008E2330"/>
    <w:rsid w:val="008F2483"/>
    <w:rsid w:val="00911432"/>
    <w:rsid w:val="00943C0C"/>
    <w:rsid w:val="0096001E"/>
    <w:rsid w:val="00961D45"/>
    <w:rsid w:val="009A5EC9"/>
    <w:rsid w:val="009B15F8"/>
    <w:rsid w:val="009E17D5"/>
    <w:rsid w:val="009E1896"/>
    <w:rsid w:val="009F504D"/>
    <w:rsid w:val="00A56858"/>
    <w:rsid w:val="00A901B3"/>
    <w:rsid w:val="00AB389B"/>
    <w:rsid w:val="00AB666A"/>
    <w:rsid w:val="00B312B9"/>
    <w:rsid w:val="00B33A02"/>
    <w:rsid w:val="00B51C8F"/>
    <w:rsid w:val="00B60A54"/>
    <w:rsid w:val="00B95668"/>
    <w:rsid w:val="00BB77B8"/>
    <w:rsid w:val="00BD4D60"/>
    <w:rsid w:val="00BE2654"/>
    <w:rsid w:val="00BF49BC"/>
    <w:rsid w:val="00BF7BEA"/>
    <w:rsid w:val="00C154CF"/>
    <w:rsid w:val="00C3431A"/>
    <w:rsid w:val="00C716A0"/>
    <w:rsid w:val="00CB1982"/>
    <w:rsid w:val="00D16B62"/>
    <w:rsid w:val="00D62E63"/>
    <w:rsid w:val="00D865BE"/>
    <w:rsid w:val="00D94288"/>
    <w:rsid w:val="00DB6918"/>
    <w:rsid w:val="00DC493C"/>
    <w:rsid w:val="00E12A2B"/>
    <w:rsid w:val="00E20BC7"/>
    <w:rsid w:val="00E21567"/>
    <w:rsid w:val="00E23B69"/>
    <w:rsid w:val="00E810CB"/>
    <w:rsid w:val="00F734AF"/>
    <w:rsid w:val="00FA51C0"/>
    <w:rsid w:val="00FB74AA"/>
    <w:rsid w:val="00FD0EEC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AA1F"/>
  <w15:chartTrackingRefBased/>
  <w15:docId w15:val="{70D2939C-729F-4C57-B376-93869165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1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1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1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1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1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1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1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01B3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21092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109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109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9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92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10921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D62E63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2E63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10C2B"/>
  </w:style>
  <w:style w:type="paragraph" w:styleId="af6">
    <w:name w:val="footer"/>
    <w:basedOn w:val="a"/>
    <w:link w:val="af7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1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uie.kie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gk48761?ed=2021_05_19&amp;an=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e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8D04-8F62-4BB6-A784-ED6AF293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officeukrinterenergo4it@gmail.com</dc:creator>
  <cp:keywords/>
  <dc:description/>
  <cp:lastModifiedBy>Андрій Гулий</cp:lastModifiedBy>
  <cp:revision>4</cp:revision>
  <cp:lastPrinted>2025-06-26T13:42:00Z</cp:lastPrinted>
  <dcterms:created xsi:type="dcterms:W3CDTF">2025-06-26T11:56:00Z</dcterms:created>
  <dcterms:modified xsi:type="dcterms:W3CDTF">2025-06-26T13:42:00Z</dcterms:modified>
</cp:coreProperties>
</file>