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7133" w14:textId="4EFF132A" w:rsidR="0079583C" w:rsidRPr="00954406" w:rsidRDefault="0079583C" w:rsidP="0079583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1 до Договору </w:t>
      </w:r>
    </w:p>
    <w:p w14:paraId="680B8A9D" w14:textId="77777777" w:rsidR="0079583C" w:rsidRPr="00954406" w:rsidRDefault="0079583C" w:rsidP="0079583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постачання електричної енергії постачальником «останньої надії»</w:t>
      </w:r>
    </w:p>
    <w:p w14:paraId="0F2B3CC6" w14:textId="77777777" w:rsidR="0079583C" w:rsidRPr="00954406" w:rsidRDefault="0079583C" w:rsidP="0079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C74269" w14:textId="6F523DD4" w:rsidR="0079583C" w:rsidRPr="00EF7F0A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Комерційна пропозиція №</w:t>
      </w:r>
      <w:r w:rsidR="002739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7F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</w:t>
      </w:r>
      <w:r w:rsidR="00EF7F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287324"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F7F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="00287324"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</w:t>
      </w:r>
      <w:r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A577DD" w:rsidRPr="008C5D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F7F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14:paraId="5F4B7EC0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44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постачання електричної енергії споживачам </w:t>
      </w:r>
    </w:p>
    <w:p w14:paraId="6E4A65F6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44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постачальником «останньої надії»</w:t>
      </w:r>
    </w:p>
    <w:p w14:paraId="373682E2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47DCF6" w14:textId="1A238683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ДЕРЖАВНЕ ПІДПРИЄМСТВО ЗОВНІШНЬОЕКОНОМІЧНОЇ ДІЯЛЬНОСТІ «УКРІНТЕРЕНЕРГО», яке</w:t>
      </w:r>
      <w:r w:rsidRPr="009544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виконує функції постачальника «</w:t>
      </w: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останньої надії» </w:t>
      </w: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(далі – Постачальник) і діє на підставі ліцензії на постачання електричної енергії споживачу, виданої постановою НКРЕКП від 06.11.2018 №1344, та розпорядження Кабінету Міністрів України від 12.12.2018 № 1023-р встановлює наступні умови даної комерційної пропозиції.</w:t>
      </w:r>
    </w:p>
    <w:p w14:paraId="7CF4A06E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комерційна пропозиція розроблена у відповідності із Законом України «Про ринок електричної енергії», Правил роздрібного ринку електричної енергії, затверджених постановою НКРЕКП від 14.03.2018 № 312 (далі – ПРРЕЕ), Цивільного та Господарського кодексів України.</w:t>
      </w:r>
    </w:p>
    <w:p w14:paraId="4FBB9EB6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Дана комерційна пропозиція є невід’ємним додатком до Договору про постачання електричної енергії </w:t>
      </w:r>
      <w:r w:rsidRPr="009544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постачальником «останньої надії»</w:t>
      </w: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Договір).</w:t>
      </w:r>
    </w:p>
    <w:p w14:paraId="6BC4849B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44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Предмет комерційної пропозиції:</w:t>
      </w:r>
      <w:r w:rsidRPr="00954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4406">
        <w:rPr>
          <w:rFonts w:ascii="Times New Roman" w:hAnsi="Times New Roman" w:cs="Times New Roman"/>
          <w:sz w:val="24"/>
          <w:szCs w:val="24"/>
          <w:lang w:val="uk-UA"/>
        </w:rPr>
        <w:t>постачання електричної енергії, як товарної продукції (код 09310000-5 за ДК 021:2015)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6"/>
        <w:gridCol w:w="2913"/>
        <w:gridCol w:w="6832"/>
      </w:tblGrid>
      <w:tr w:rsidR="0079583C" w:rsidRPr="00954406" w14:paraId="4D6C7442" w14:textId="77777777" w:rsidTr="009E5900">
        <w:trPr>
          <w:trHeight w:val="1726"/>
        </w:trPr>
        <w:tc>
          <w:tcPr>
            <w:tcW w:w="456" w:type="dxa"/>
          </w:tcPr>
          <w:p w14:paraId="03DF293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</w:tcPr>
          <w:p w14:paraId="233C9DD0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Ціна, за якою здійснюється постачання електричної енергії споживачам постачальником «останньої надії»</w:t>
            </w:r>
          </w:p>
        </w:tc>
        <w:tc>
          <w:tcPr>
            <w:tcW w:w="6832" w:type="dxa"/>
          </w:tcPr>
          <w:p w14:paraId="6E1A9029" w14:textId="2DF63523" w:rsidR="00987B99" w:rsidRPr="001A4604" w:rsidRDefault="00987B99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left" w:pos="773"/>
              </w:tabs>
              <w:spacing w:after="150"/>
              <w:ind w:left="0" w:firstLine="450"/>
              <w:jc w:val="both"/>
              <w:rPr>
                <w:color w:val="333333"/>
              </w:rPr>
            </w:pPr>
            <w:bookmarkStart w:id="0" w:name="_Hlk531709723"/>
            <w:r w:rsidRPr="001A4604">
              <w:t xml:space="preserve">Ціна, за якою здійснюється постачання електричної енергії споживачам постачальником </w:t>
            </w:r>
            <w:r w:rsidR="00BE0585" w:rsidRPr="001A4604">
              <w:t>«</w:t>
            </w:r>
            <w:r w:rsidRPr="001A4604">
              <w:t>останньої надії</w:t>
            </w:r>
            <w:r w:rsidR="00BE0585" w:rsidRPr="001A4604">
              <w:t>»</w:t>
            </w:r>
            <w:r w:rsidRPr="001A4604">
              <w:t xml:space="preserve"> (далі – Ціна)</w:t>
            </w:r>
            <w:r w:rsidR="0079583C" w:rsidRPr="001A4604">
              <w:t xml:space="preserve"> формується згідно Порядку формування ціни, за якою здійснюється постачання електричної енергії споживачам постачальником «останньої надії», затвердженого пос</w:t>
            </w:r>
            <w:r w:rsidR="00954406" w:rsidRPr="001A4604">
              <w:t>тановою НКРЕКП від 05.10.2018</w:t>
            </w:r>
            <w:r w:rsidR="00F845D3" w:rsidRPr="001A4604">
              <w:t>р.</w:t>
            </w:r>
            <w:r w:rsidRPr="001A4604">
              <w:t xml:space="preserve"> </w:t>
            </w:r>
            <w:r w:rsidR="00954406" w:rsidRPr="001A4604">
              <w:t>№</w:t>
            </w:r>
            <w:r w:rsidR="0079583C" w:rsidRPr="001A4604">
              <w:t>1179</w:t>
            </w:r>
            <w:r w:rsidR="00B0480B" w:rsidRPr="001A4604">
              <w:t xml:space="preserve"> (далі – Порядок)</w:t>
            </w:r>
            <w:r w:rsidR="000C401E" w:rsidRPr="001A4604">
              <w:t>.</w:t>
            </w:r>
            <w:r w:rsidRPr="001A4604">
              <w:t xml:space="preserve"> Розрахунковий період – календарний </w:t>
            </w:r>
            <w:r w:rsidRPr="001A4604">
              <w:rPr>
                <w:color w:val="333333"/>
              </w:rPr>
              <w:t>місяць, на який визначається Ціна.</w:t>
            </w:r>
          </w:p>
          <w:p w14:paraId="743833BB" w14:textId="46952183" w:rsidR="00B61295" w:rsidRPr="001A4604" w:rsidRDefault="00B61295" w:rsidP="00B61295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</w:pPr>
            <w:r w:rsidRPr="001A4604">
              <w:rPr>
                <w:shd w:val="clear" w:color="auto" w:fill="FFFFFF"/>
              </w:rPr>
              <w:t xml:space="preserve">Ціна для побутових споживачів (крім випадків застосування фіксованих цін на електричну енергію за рішенням Кабінету Міністрів України в рамках покладення спеціальних обов’язків) та непобутових споживачів, у тому числі малих непобутових споживачів, приєднаних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розподілу</w:t>
            </w:r>
            <w:r w:rsidRPr="001A4604">
              <w:rPr>
                <w:shd w:val="clear" w:color="auto" w:fill="FFFFFF"/>
              </w:rPr>
              <w:t xml:space="preserve">/МСР, приєднаної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розподілу</w:t>
            </w:r>
            <w:r w:rsidRPr="001A4604">
              <w:rPr>
                <w:shd w:val="clear" w:color="auto" w:fill="FFFFFF"/>
              </w:rPr>
              <w:t>, визначається за формулою:</w:t>
            </w:r>
          </w:p>
          <w:p w14:paraId="0B1041B6" w14:textId="09B5A8CE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19199778" w14:textId="58626CF7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  <w:rPr>
                <w:vertAlign w:val="superscript"/>
                <w:lang w:val="ru-RU"/>
              </w:rPr>
            </w:pPr>
            <w:r w:rsidRPr="001A4604">
              <w:t>Ц</w:t>
            </w:r>
            <w:r w:rsidR="00B61295" w:rsidRPr="001A4604">
              <w:rPr>
                <w:vertAlign w:val="superscript"/>
              </w:rPr>
              <w:t>ОН</w:t>
            </w:r>
            <w:r w:rsidRPr="001A4604">
              <w:rPr>
                <w:vertAlign w:val="superscript"/>
              </w:rPr>
              <w:t xml:space="preserve"> </w:t>
            </w:r>
            <w:r w:rsidRPr="001A4604">
              <w:rPr>
                <w:lang w:val="ru-RU"/>
              </w:rPr>
              <w:t>=1</w:t>
            </w:r>
            <w:r w:rsidR="00B61295" w:rsidRPr="001A4604">
              <w:t>,</w:t>
            </w:r>
            <w:r w:rsidRPr="001A4604">
              <w:rPr>
                <w:lang w:val="ru-RU"/>
              </w:rPr>
              <w:t>25</w:t>
            </w:r>
            <w:r w:rsidR="000C401E" w:rsidRPr="001A4604">
              <w:rPr>
                <w:lang w:val="ru-RU"/>
              </w:rPr>
              <w:t xml:space="preserve"> </w:t>
            </w:r>
            <w:r w:rsidR="00987B99" w:rsidRPr="001A4604">
              <w:rPr>
                <w:color w:val="333333"/>
                <w:shd w:val="clear" w:color="auto" w:fill="FFFFFF"/>
              </w:rPr>
              <w:t>•</w:t>
            </w:r>
            <w:r w:rsidR="000C401E" w:rsidRPr="001A4604">
              <w:rPr>
                <w:lang w:val="ru-RU"/>
              </w:rPr>
              <w:t xml:space="preserve"> Ц</w:t>
            </w:r>
            <w:r w:rsidR="000C401E" w:rsidRPr="001A4604">
              <w:rPr>
                <w:vertAlign w:val="subscript"/>
                <w:lang w:val="ru-RU"/>
              </w:rPr>
              <w:t>ф</w:t>
            </w:r>
            <w:r w:rsidR="000C401E" w:rsidRPr="001A4604">
              <w:rPr>
                <w:vertAlign w:val="superscript"/>
                <w:lang w:val="ru-RU"/>
              </w:rPr>
              <w:t>РДН</w:t>
            </w:r>
            <w:r w:rsidR="000C401E" w:rsidRPr="001A4604">
              <w:rPr>
                <w:lang w:val="ru-RU"/>
              </w:rPr>
              <w:t xml:space="preserve"> </w:t>
            </w:r>
            <w:r w:rsidR="00B61295" w:rsidRPr="001A4604">
              <w:rPr>
                <w:lang w:val="ru-RU"/>
              </w:rPr>
              <w:t>+ Т</w:t>
            </w:r>
            <w:r w:rsidR="00B61295" w:rsidRPr="001A4604">
              <w:rPr>
                <w:vertAlign w:val="superscript"/>
                <w:lang w:val="ru-RU"/>
              </w:rPr>
              <w:t xml:space="preserve">Пер </w:t>
            </w:r>
            <w:r w:rsidR="000C401E" w:rsidRPr="001A4604">
              <w:rPr>
                <w:lang w:val="ru-RU"/>
              </w:rPr>
              <w:t>+</w:t>
            </w:r>
            <w:r w:rsidR="000C401E" w:rsidRPr="001A4604">
              <w:rPr>
                <w:vertAlign w:val="superscript"/>
                <w:lang w:val="ru-RU"/>
              </w:rPr>
              <w:t xml:space="preserve"> </w:t>
            </w:r>
            <w:r w:rsidR="000C401E" w:rsidRPr="001A4604">
              <w:rPr>
                <w:lang w:val="ru-RU"/>
              </w:rPr>
              <w:t>Т</w:t>
            </w:r>
            <w:r w:rsidR="00B61295" w:rsidRPr="001A4604">
              <w:rPr>
                <w:vertAlign w:val="superscript"/>
              </w:rPr>
              <w:t>ОН</w:t>
            </w:r>
            <w:r w:rsidR="000C401E" w:rsidRPr="001A4604">
              <w:rPr>
                <w:lang w:val="ru-RU"/>
              </w:rPr>
              <w:t>, грн/МВт</w:t>
            </w:r>
            <w:r w:rsidR="00987B99" w:rsidRPr="001A4604">
              <w:rPr>
                <w:color w:val="333333"/>
                <w:shd w:val="clear" w:color="auto" w:fill="FFFFFF"/>
              </w:rPr>
              <w:t>•</w:t>
            </w:r>
            <w:r w:rsidR="000C401E" w:rsidRPr="001A4604">
              <w:rPr>
                <w:lang w:val="ru-RU"/>
              </w:rPr>
              <w:t>год (без ПДВ),</w:t>
            </w:r>
          </w:p>
          <w:p w14:paraId="5A94A29F" w14:textId="77777777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5FC93B5A" w14:textId="77777777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де:</w:t>
            </w:r>
          </w:p>
          <w:p w14:paraId="7C6723E6" w14:textId="52FB1E70" w:rsidR="000C401E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 w:rsidRPr="001A4604">
              <w:t>1</w:t>
            </w:r>
            <w:r w:rsidR="00B61295" w:rsidRPr="001A4604">
              <w:t>,</w:t>
            </w:r>
            <w:r w:rsidRPr="001A4604">
              <w:t xml:space="preserve">25 </w:t>
            </w:r>
            <w:r w:rsidRPr="001A4604">
              <w:rPr>
                <w:shd w:val="clear" w:color="auto" w:fill="FFFFFF"/>
              </w:rPr>
              <w:t>- коефіцієнт, який враховує ризики від коливання цін на балансуючому ринку та ринку «на добу наперед»;</w:t>
            </w:r>
          </w:p>
          <w:p w14:paraId="68794971" w14:textId="0B6EFA6B" w:rsidR="000C401E" w:rsidRPr="001A4604" w:rsidRDefault="000C401E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Ц</w:t>
            </w:r>
            <w:r w:rsidRPr="001A4604">
              <w:rPr>
                <w:vertAlign w:val="subscript"/>
              </w:rPr>
              <w:t>ф</w:t>
            </w:r>
            <w:r w:rsidRPr="001A4604">
              <w:rPr>
                <w:vertAlign w:val="superscript"/>
              </w:rPr>
              <w:t>РДН</w:t>
            </w:r>
            <w:r w:rsidRPr="001A4604">
              <w:t xml:space="preserve"> </w:t>
            </w:r>
            <w:r w:rsidRPr="001A4604">
              <w:rPr>
                <w:shd w:val="clear" w:color="auto" w:fill="FFFFFF"/>
              </w:rPr>
              <w:t>- середньозважена фактична ціна електричної енергії на ринку «на добу наперед» за перші 20 днів попереднього розрахункового періоду, грн/МВт•год;</w:t>
            </w:r>
            <w:r w:rsidRPr="001A4604">
              <w:t xml:space="preserve"> </w:t>
            </w:r>
          </w:p>
          <w:p w14:paraId="3B899FF5" w14:textId="1C39630E" w:rsidR="00B61295" w:rsidRPr="001A4604" w:rsidRDefault="00B61295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  <w:lang w:val="ru-RU"/>
              </w:rPr>
              <w:t>Пер</w:t>
            </w:r>
            <w:r w:rsidRPr="001A4604">
              <w:rPr>
                <w:shd w:val="clear" w:color="auto" w:fill="FFFFFF"/>
              </w:rPr>
              <w:t xml:space="preserve"> - тариф на послуги з передачі електричної енергії, грн/МВт•год;</w:t>
            </w:r>
            <w:r w:rsidRPr="001A4604">
              <w:t xml:space="preserve"> </w:t>
            </w:r>
          </w:p>
          <w:p w14:paraId="332D1702" w14:textId="06CB9F4F" w:rsidR="000C401E" w:rsidRPr="001A4604" w:rsidRDefault="00987B99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rPr>
                <w:lang w:val="ru-RU"/>
              </w:rPr>
              <w:t>Т</w:t>
            </w:r>
            <w:r w:rsidR="00B61295" w:rsidRPr="001A4604">
              <w:rPr>
                <w:vertAlign w:val="superscript"/>
              </w:rPr>
              <w:t>ОН</w:t>
            </w:r>
            <w:r w:rsidRPr="001A4604">
              <w:rPr>
                <w:shd w:val="clear" w:color="auto" w:fill="FFFFFF"/>
              </w:rPr>
              <w:t xml:space="preserve"> - </w:t>
            </w:r>
            <w:r w:rsidR="000C401E" w:rsidRPr="001A4604">
              <w:rPr>
                <w:shd w:val="clear" w:color="auto" w:fill="FFFFFF"/>
              </w:rPr>
              <w:t>тариф на послуги постачальника «останньої надії»</w:t>
            </w:r>
            <w:r w:rsidRPr="001A4604">
              <w:rPr>
                <w:shd w:val="clear" w:color="auto" w:fill="FFFFFF"/>
              </w:rPr>
              <w:t>,</w:t>
            </w:r>
            <w:r w:rsidR="000C401E" w:rsidRPr="001A4604">
              <w:rPr>
                <w:shd w:val="clear" w:color="auto" w:fill="FFFFFF"/>
              </w:rPr>
              <w:t xml:space="preserve"> грн/МВт•год.</w:t>
            </w:r>
            <w:r w:rsidR="000C401E" w:rsidRPr="001A4604">
              <w:t xml:space="preserve"> </w:t>
            </w:r>
          </w:p>
          <w:p w14:paraId="6658D930" w14:textId="77777777" w:rsidR="00987B99" w:rsidRPr="001A4604" w:rsidRDefault="00987B99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6399163B" w14:textId="76682A68" w:rsidR="00B61295" w:rsidRPr="001A4604" w:rsidRDefault="00B61295" w:rsidP="00B61295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</w:pPr>
            <w:r w:rsidRPr="001A4604">
              <w:rPr>
                <w:shd w:val="clear" w:color="auto" w:fill="FFFFFF"/>
              </w:rPr>
              <w:t xml:space="preserve">Ціна для побутових споживачів (крім випадків застосування фіксованих цін на електричну енергію за рішенням Кабінету Міністрів України в рамках покладення спеціальних обов’язків)  та непобутових споживачів, </w:t>
            </w:r>
            <w:r w:rsidRPr="001A4604">
              <w:rPr>
                <w:shd w:val="clear" w:color="auto" w:fill="FFFFFF"/>
              </w:rPr>
              <w:lastRenderedPageBreak/>
              <w:t xml:space="preserve">приєднаних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передачі</w:t>
            </w:r>
            <w:r w:rsidRPr="001A4604">
              <w:rPr>
                <w:shd w:val="clear" w:color="auto" w:fill="FFFFFF"/>
              </w:rPr>
              <w:t xml:space="preserve">/МСР, приєднаної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передачі</w:t>
            </w:r>
            <w:r w:rsidRPr="001A4604">
              <w:rPr>
                <w:shd w:val="clear" w:color="auto" w:fill="FFFFFF"/>
              </w:rPr>
              <w:t>, визначається за формулою:</w:t>
            </w:r>
          </w:p>
          <w:p w14:paraId="02F6D39E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52210361" w14:textId="542154E5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vertAlign w:val="superscript"/>
                <w:lang w:val="ru-RU"/>
              </w:rPr>
            </w:pPr>
            <w:r w:rsidRPr="001A4604">
              <w:t>Ц</w:t>
            </w:r>
            <w:r w:rsidRPr="001A4604">
              <w:rPr>
                <w:vertAlign w:val="superscript"/>
              </w:rPr>
              <w:t xml:space="preserve">ОН_Пер </w:t>
            </w:r>
            <w:r w:rsidRPr="001A4604">
              <w:rPr>
                <w:lang w:val="ru-RU"/>
              </w:rPr>
              <w:t>=1</w:t>
            </w:r>
            <w:r w:rsidRPr="001A4604">
              <w:t>,</w:t>
            </w:r>
            <w:r w:rsidRPr="001A4604">
              <w:rPr>
                <w:lang w:val="ru-RU"/>
              </w:rPr>
              <w:t xml:space="preserve">25 </w:t>
            </w:r>
            <w:r w:rsidRPr="001A4604">
              <w:rPr>
                <w:shd w:val="clear" w:color="auto" w:fill="FFFFFF"/>
              </w:rPr>
              <w:t>•</w:t>
            </w:r>
            <w:r w:rsidRPr="001A4604">
              <w:rPr>
                <w:lang w:val="ru-RU"/>
              </w:rPr>
              <w:t xml:space="preserve"> Ц</w:t>
            </w:r>
            <w:r w:rsidRPr="001A4604">
              <w:rPr>
                <w:vertAlign w:val="subscript"/>
                <w:lang w:val="ru-RU"/>
              </w:rPr>
              <w:t>ф</w:t>
            </w:r>
            <w:r w:rsidRPr="001A4604">
              <w:rPr>
                <w:vertAlign w:val="superscript"/>
                <w:lang w:val="ru-RU"/>
              </w:rPr>
              <w:t>РДН</w:t>
            </w:r>
            <w:r w:rsidRPr="001A4604">
              <w:rPr>
                <w:lang w:val="ru-RU"/>
              </w:rPr>
              <w:t xml:space="preserve"> </w:t>
            </w:r>
            <w:r w:rsidRPr="001A4604">
              <w:rPr>
                <w:vertAlign w:val="superscript"/>
                <w:lang w:val="ru-RU"/>
              </w:rPr>
              <w:t xml:space="preserve"> </w:t>
            </w:r>
            <w:r w:rsidRPr="001A4604">
              <w:rPr>
                <w:lang w:val="ru-RU"/>
              </w:rPr>
              <w:t>+</w:t>
            </w:r>
            <w:r w:rsidRPr="001A4604">
              <w:rPr>
                <w:vertAlign w:val="superscript"/>
                <w:lang w:val="ru-RU"/>
              </w:rPr>
              <w:t xml:space="preserve"> </w:t>
            </w: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</w:rPr>
              <w:t>ОН</w:t>
            </w:r>
            <w:r w:rsidRPr="001A4604">
              <w:rPr>
                <w:lang w:val="ru-RU"/>
              </w:rPr>
              <w:t>, грн/МВт</w:t>
            </w:r>
            <w:r w:rsidRPr="001A4604">
              <w:rPr>
                <w:shd w:val="clear" w:color="auto" w:fill="FFFFFF"/>
              </w:rPr>
              <w:t>•</w:t>
            </w:r>
            <w:r w:rsidRPr="001A4604">
              <w:rPr>
                <w:lang w:val="ru-RU"/>
              </w:rPr>
              <w:t>год (без ПДВ),</w:t>
            </w:r>
          </w:p>
          <w:p w14:paraId="578B75CF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1C336151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де:</w:t>
            </w:r>
          </w:p>
          <w:p w14:paraId="7A290F1A" w14:textId="6E4BA0D9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 w:rsidRPr="001A4604">
              <w:t xml:space="preserve">1,25 </w:t>
            </w:r>
            <w:r w:rsidRPr="001A4604">
              <w:rPr>
                <w:shd w:val="clear" w:color="auto" w:fill="FFFFFF"/>
              </w:rPr>
              <w:t>- коефіцієнт, який враховує ризики від коливання цін на балансуючому ринку та ринку «на добу наперед»;</w:t>
            </w:r>
          </w:p>
          <w:p w14:paraId="14355EDF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Ц</w:t>
            </w:r>
            <w:r w:rsidRPr="001A4604">
              <w:rPr>
                <w:vertAlign w:val="subscript"/>
              </w:rPr>
              <w:t>ф</w:t>
            </w:r>
            <w:r w:rsidRPr="001A4604">
              <w:rPr>
                <w:vertAlign w:val="superscript"/>
              </w:rPr>
              <w:t>РДН</w:t>
            </w:r>
            <w:r w:rsidRPr="001A4604">
              <w:t xml:space="preserve"> </w:t>
            </w:r>
            <w:r w:rsidRPr="001A4604">
              <w:rPr>
                <w:shd w:val="clear" w:color="auto" w:fill="FFFFFF"/>
              </w:rPr>
              <w:t>- середньозважена фактична ціна електричної енергії на ринку «на добу наперед» за перші 20 днів попереднього розрахункового періоду, грн/МВт•год;</w:t>
            </w:r>
            <w:r w:rsidRPr="001A4604">
              <w:t xml:space="preserve"> </w:t>
            </w:r>
          </w:p>
          <w:p w14:paraId="119539F8" w14:textId="30B2DD41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</w:rPr>
              <w:t>ОН</w:t>
            </w:r>
            <w:r w:rsidRPr="001A4604">
              <w:rPr>
                <w:shd w:val="clear" w:color="auto" w:fill="FFFFFF"/>
              </w:rPr>
              <w:t xml:space="preserve"> - тариф на послуги постачальника «останньої надії», грн/МВт•год.</w:t>
            </w:r>
          </w:p>
          <w:p w14:paraId="6AA17026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</w:p>
          <w:p w14:paraId="669DAC08" w14:textId="19B360CC" w:rsidR="008D2272" w:rsidRPr="001A4604" w:rsidRDefault="008D2272" w:rsidP="000B28EA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>Ціна збільшується на податок на додану вартість в розмірі 20%.</w:t>
            </w:r>
          </w:p>
          <w:p w14:paraId="5301D6FD" w14:textId="77777777" w:rsidR="008D2272" w:rsidRPr="001A4604" w:rsidRDefault="008D2272" w:rsidP="008D2272">
            <w:pPr>
              <w:pStyle w:val="a6"/>
              <w:tabs>
                <w:tab w:val="left" w:pos="773"/>
              </w:tabs>
              <w:ind w:left="644"/>
              <w:jc w:val="both"/>
              <w:rPr>
                <w:shd w:val="clear" w:color="auto" w:fill="FFFFFF"/>
              </w:rPr>
            </w:pPr>
          </w:p>
          <w:p w14:paraId="1DFDC7E5" w14:textId="401EFD16" w:rsidR="00E953F2" w:rsidRPr="001A4604" w:rsidRDefault="000B28EA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 xml:space="preserve"> </w:t>
            </w:r>
            <w:r w:rsidR="00F440DF" w:rsidRPr="001A4604">
              <w:rPr>
                <w:shd w:val="clear" w:color="auto" w:fill="FFFFFF"/>
              </w:rPr>
              <w:t xml:space="preserve">Постачальник оприлюднює Ціну на кожний Розрахунковий період </w:t>
            </w:r>
            <w:r w:rsidR="00E953F2" w:rsidRPr="001A4604">
              <w:rPr>
                <w:shd w:val="clear" w:color="auto" w:fill="FFFFFF"/>
              </w:rPr>
              <w:t xml:space="preserve">на власному </w:t>
            </w:r>
            <w:r w:rsidR="00F845D3" w:rsidRPr="001A4604">
              <w:rPr>
                <w:shd w:val="clear" w:color="auto" w:fill="FFFFFF"/>
              </w:rPr>
              <w:t>веб</w:t>
            </w:r>
            <w:r w:rsidR="00C674D1" w:rsidRPr="001A4604">
              <w:rPr>
                <w:shd w:val="clear" w:color="auto" w:fill="FFFFFF"/>
              </w:rPr>
              <w:t>-</w:t>
            </w:r>
            <w:r w:rsidR="00F845D3" w:rsidRPr="001A4604">
              <w:rPr>
                <w:shd w:val="clear" w:color="auto" w:fill="FFFFFF"/>
              </w:rPr>
              <w:t>сайт</w:t>
            </w:r>
            <w:r w:rsidR="00E953F2" w:rsidRPr="001A4604">
              <w:rPr>
                <w:shd w:val="clear" w:color="auto" w:fill="FFFFFF"/>
              </w:rPr>
              <w:t>і (</w:t>
            </w:r>
            <w:hyperlink r:id="rId8" w:history="1">
              <w:r w:rsidR="00E953F2" w:rsidRPr="001A4604">
                <w:rPr>
                  <w:shd w:val="clear" w:color="auto" w:fill="FFFFFF"/>
                </w:rPr>
                <w:t>www.uie.kiev.ua</w:t>
              </w:r>
            </w:hyperlink>
            <w:r w:rsidR="00E953F2" w:rsidRPr="001A4604">
              <w:rPr>
                <w:shd w:val="clear" w:color="auto" w:fill="FFFFFF"/>
              </w:rPr>
              <w:t xml:space="preserve">) не пізніше ніж за 1 день до </w:t>
            </w:r>
            <w:r w:rsidR="00F845D3" w:rsidRPr="001A4604">
              <w:rPr>
                <w:shd w:val="clear" w:color="auto" w:fill="FFFFFF"/>
              </w:rPr>
              <w:t>її</w:t>
            </w:r>
            <w:r w:rsidR="00E953F2" w:rsidRPr="001A4604">
              <w:rPr>
                <w:shd w:val="clear" w:color="auto" w:fill="FFFFFF"/>
              </w:rPr>
              <w:t xml:space="preserve"> застосування за посиланням: </w:t>
            </w:r>
          </w:p>
          <w:p w14:paraId="183AE9B7" w14:textId="3A6C5255" w:rsidR="000B28EA" w:rsidRPr="001A4604" w:rsidRDefault="00E953F2" w:rsidP="00B947CA">
            <w:pPr>
              <w:pStyle w:val="a6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1A4604">
              <w:rPr>
                <w:i/>
              </w:rPr>
              <w:t xml:space="preserve">Головна / Постачальник «останньої надії» / </w:t>
            </w:r>
            <w:r w:rsidR="00B947CA" w:rsidRPr="001A4604">
              <w:rPr>
                <w:i/>
              </w:rPr>
              <w:t>Ціни</w:t>
            </w:r>
          </w:p>
          <w:p w14:paraId="5642330F" w14:textId="532770CE" w:rsidR="000B28EA" w:rsidRPr="001A4604" w:rsidRDefault="000B28EA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 xml:space="preserve">Сторони </w:t>
            </w:r>
            <w:r w:rsidR="009103E6" w:rsidRPr="001A4604">
              <w:rPr>
                <w:shd w:val="clear" w:color="auto" w:fill="FFFFFF"/>
              </w:rPr>
              <w:t xml:space="preserve">Договору </w:t>
            </w:r>
            <w:r w:rsidRPr="001A4604">
              <w:rPr>
                <w:shd w:val="clear" w:color="auto" w:fill="FFFFFF"/>
              </w:rPr>
              <w:t xml:space="preserve">узгодили, що оприлюднені Постачальником Ціни </w:t>
            </w:r>
            <w:r w:rsidR="009103E6" w:rsidRPr="001A4604">
              <w:rPr>
                <w:shd w:val="clear" w:color="auto" w:fill="FFFFFF"/>
              </w:rPr>
              <w:t xml:space="preserve">на його </w:t>
            </w:r>
            <w:r w:rsidR="00063EF3" w:rsidRPr="001A4604">
              <w:rPr>
                <w:shd w:val="clear" w:color="auto" w:fill="FFFFFF"/>
              </w:rPr>
              <w:t>веб-сайті</w:t>
            </w:r>
            <w:r w:rsidR="009103E6" w:rsidRPr="001A4604">
              <w:rPr>
                <w:shd w:val="clear" w:color="auto" w:fill="FFFFFF"/>
              </w:rPr>
              <w:t xml:space="preserve"> </w:t>
            </w:r>
            <w:r w:rsidRPr="001A4604">
              <w:rPr>
                <w:shd w:val="clear" w:color="auto" w:fill="FFFFFF"/>
              </w:rPr>
              <w:t>є невід’ємним додатком до цієї Комерційної пропозиції.</w:t>
            </w:r>
          </w:p>
          <w:p w14:paraId="56E7A627" w14:textId="77777777" w:rsidR="000B28EA" w:rsidRPr="001A4604" w:rsidRDefault="000B28EA" w:rsidP="000B28EA">
            <w:pPr>
              <w:pStyle w:val="a6"/>
              <w:tabs>
                <w:tab w:val="left" w:pos="780"/>
              </w:tabs>
              <w:ind w:left="348"/>
              <w:jc w:val="both"/>
              <w:rPr>
                <w:shd w:val="clear" w:color="auto" w:fill="FFFFFF"/>
              </w:rPr>
            </w:pPr>
          </w:p>
          <w:p w14:paraId="5B5792BE" w14:textId="3B5D10A9" w:rsidR="00E953F2" w:rsidRPr="001A4604" w:rsidRDefault="00E953F2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64" w:firstLine="284"/>
              <w:jc w:val="both"/>
            </w:pPr>
            <w:r w:rsidRPr="001A4604">
              <w:t xml:space="preserve">Постачальник оприлюднює порядок формування ціни на електричну енергію на </w:t>
            </w:r>
            <w:r w:rsidR="00063EF3" w:rsidRPr="001A4604">
              <w:t>веб-сайті</w:t>
            </w:r>
            <w:r w:rsidRPr="001A4604">
              <w:t xml:space="preserve"> ДПЗД «Укрінтеренерго» (</w:t>
            </w:r>
            <w:hyperlink r:id="rId9" w:history="1">
              <w:r w:rsidRPr="001A4604">
                <w:rPr>
                  <w:rStyle w:val="ae"/>
                </w:rPr>
                <w:t>www.uie.kiev.ua</w:t>
              </w:r>
            </w:hyperlink>
            <w:r w:rsidRPr="001A4604">
              <w:t xml:space="preserve">) за посиланням: </w:t>
            </w:r>
          </w:p>
          <w:p w14:paraId="266DD6FA" w14:textId="77777777" w:rsidR="000B28EA" w:rsidRPr="001A4604" w:rsidRDefault="000B28EA" w:rsidP="000B28EA">
            <w:pPr>
              <w:pStyle w:val="a6"/>
              <w:rPr>
                <w:i/>
              </w:rPr>
            </w:pPr>
          </w:p>
          <w:p w14:paraId="0EFAFA99" w14:textId="6D0D3D48" w:rsidR="00041EE6" w:rsidRPr="00431FF2" w:rsidRDefault="00E953F2" w:rsidP="00431FF2">
            <w:pPr>
              <w:pStyle w:val="a6"/>
              <w:numPr>
                <w:ilvl w:val="0"/>
                <w:numId w:val="7"/>
              </w:numPr>
              <w:jc w:val="both"/>
            </w:pPr>
            <w:r w:rsidRPr="00431FF2">
              <w:rPr>
                <w:i/>
              </w:rPr>
              <w:t>Головна / Постачальник «останньої надії» /</w:t>
            </w:r>
            <w:r w:rsidR="00431FF2" w:rsidRPr="00431FF2">
              <w:rPr>
                <w:i/>
                <w:lang w:val="ru-RU"/>
              </w:rPr>
              <w:t xml:space="preserve"> </w:t>
            </w:r>
            <w:bookmarkEnd w:id="0"/>
            <w:r w:rsidR="00431FF2" w:rsidRPr="00431FF2">
              <w:rPr>
                <w:i/>
              </w:rPr>
              <w:t xml:space="preserve">Порядок формування ціни, за якою здійснюється постачання електричної енергії споживачам постачальником </w:t>
            </w:r>
            <w:r w:rsidR="00431FF2">
              <w:rPr>
                <w:i/>
              </w:rPr>
              <w:t>«</w:t>
            </w:r>
            <w:r w:rsidR="00431FF2" w:rsidRPr="00431FF2">
              <w:rPr>
                <w:i/>
              </w:rPr>
              <w:t>останньої надії</w:t>
            </w:r>
            <w:r w:rsidR="00431FF2">
              <w:rPr>
                <w:i/>
              </w:rPr>
              <w:t>»</w:t>
            </w:r>
          </w:p>
        </w:tc>
      </w:tr>
      <w:tr w:rsidR="0079583C" w:rsidRPr="00954406" w14:paraId="38D7AC65" w14:textId="77777777" w:rsidTr="009E5900">
        <w:tc>
          <w:tcPr>
            <w:tcW w:w="456" w:type="dxa"/>
          </w:tcPr>
          <w:p w14:paraId="54B4D60D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13" w:type="dxa"/>
          </w:tcPr>
          <w:p w14:paraId="388494E7" w14:textId="61664BC5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Територія, на яку розповсюджується діяльність ДПЗД «УКРІНТЕРЕНЕРГО»</w:t>
            </w:r>
            <w:r w:rsidR="00954406"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 постачальника «останньої надії»</w:t>
            </w:r>
          </w:p>
        </w:tc>
        <w:tc>
          <w:tcPr>
            <w:tcW w:w="6832" w:type="dxa"/>
          </w:tcPr>
          <w:p w14:paraId="3396BCD9" w14:textId="2C75A06E" w:rsidR="0079583C" w:rsidRPr="001A4604" w:rsidRDefault="00223ADC" w:rsidP="0095440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 України, крім території, де органи державної влади тимчасово не здійснюють або здійснюють не в повному обсязі свої повноваження.</w:t>
            </w:r>
          </w:p>
        </w:tc>
      </w:tr>
      <w:tr w:rsidR="0079583C" w:rsidRPr="00954406" w14:paraId="0C73493E" w14:textId="77777777" w:rsidTr="009E5900">
        <w:tc>
          <w:tcPr>
            <w:tcW w:w="456" w:type="dxa"/>
          </w:tcPr>
          <w:p w14:paraId="44FD772F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</w:tcPr>
          <w:p w14:paraId="4AD20D68" w14:textId="35D581F8" w:rsidR="0079583C" w:rsidRPr="00B947CA" w:rsidRDefault="0079583C" w:rsidP="00E71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Територія, на яку розповсюджуються умови </w:t>
            </w:r>
            <w:r w:rsidR="00E71B7F"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даної</w:t>
            </w: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комерційної пропозиції</w:t>
            </w:r>
          </w:p>
        </w:tc>
        <w:tc>
          <w:tcPr>
            <w:tcW w:w="6832" w:type="dxa"/>
          </w:tcPr>
          <w:p w14:paraId="3205329C" w14:textId="379869F6" w:rsidR="0079583C" w:rsidRPr="001A4604" w:rsidRDefault="00223ADC" w:rsidP="0095440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 України, крім території, де органи державної влади тимчасово не здійснюють або здійснюють не в повному обсязі свої повноваження.</w:t>
            </w:r>
          </w:p>
        </w:tc>
      </w:tr>
      <w:tr w:rsidR="0079583C" w:rsidRPr="00954406" w14:paraId="6B986768" w14:textId="77777777" w:rsidTr="009E5900">
        <w:tc>
          <w:tcPr>
            <w:tcW w:w="456" w:type="dxa"/>
          </w:tcPr>
          <w:p w14:paraId="3DCD765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</w:tcPr>
          <w:p w14:paraId="0E419E88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Спосіб (порядок) та строки оплати за постачання електричної енергії постачальником «останньої надії»</w:t>
            </w:r>
          </w:p>
        </w:tc>
        <w:tc>
          <w:tcPr>
            <w:tcW w:w="6832" w:type="dxa"/>
          </w:tcPr>
          <w:p w14:paraId="784AD7C5" w14:textId="2F0C9852" w:rsidR="00E2030A" w:rsidRPr="001A4604" w:rsidRDefault="00223ADC" w:rsidP="00CE3AA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електричну енергію здійснюється Споживачем виключно на поточн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рахунк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спеціальним режимом використання  Постачальника, зазначен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Договорі, або рахунку.</w:t>
            </w:r>
          </w:p>
          <w:p w14:paraId="74C23C55" w14:textId="561C98CA" w:rsidR="00D15690" w:rsidRPr="001A4604" w:rsidRDefault="00D15690" w:rsidP="00D1569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електричну енергію, спожиту Споживачем у період з 01 січня 2019 року по 30 червня 2019 року (включно) здійснюється Споживачем на окремий поточний рахунок із спеціальним режимом використання, зазначений в окремому листі Постачальника або рахунку.</w:t>
            </w:r>
          </w:p>
          <w:p w14:paraId="29089161" w14:textId="77777777" w:rsidR="00431FF2" w:rsidRDefault="00431FF2" w:rsidP="0022270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D1DA3" w14:textId="7668AED8" w:rsidR="00222702" w:rsidRPr="001A4604" w:rsidRDefault="00E2030A" w:rsidP="0022270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</w:t>
            </w:r>
            <w:r w:rsidR="0022270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</w:t>
            </w:r>
          </w:p>
          <w:p w14:paraId="018B4692" w14:textId="5B8605C3" w:rsidR="00222702" w:rsidRPr="001A4604" w:rsidRDefault="00222702" w:rsidP="003109F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Розмір попередньої оплати визначається Споживачем самостійно (без отримання рахунку від Постачальника), виходячи зі свого  прогнозованого обсягу споживання електричної енергії 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та діючої 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Ціни.  </w:t>
            </w:r>
          </w:p>
          <w:p w14:paraId="571F037D" w14:textId="3F7D7B9D" w:rsidR="00222702" w:rsidRPr="001A4604" w:rsidRDefault="00222702" w:rsidP="0022270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Постачальник, за вимогою Споживача, може виставити Споживачу рахунок на попередню оплату за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озрахунковий або інший період (декада, тиждень, інший період), який Споживач повинен оплатити протягом 5 (п’яти) робочих днів від дня отримання рахунка, але в будь в якому разі не пізніше чим  за 1 (один) день до початку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озрахункового періоду.</w:t>
            </w:r>
          </w:p>
          <w:p w14:paraId="235DEB65" w14:textId="4433D749" w:rsidR="005E2FA0" w:rsidRPr="001A4604" w:rsidRDefault="00222702" w:rsidP="00CE3AA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861DA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попередня оплата здійснюється </w:t>
            </w:r>
            <w:r w:rsidR="005E2FA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Споживачем </w:t>
            </w:r>
            <w:r w:rsidR="00861DA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чим  за 1 (один) день до початку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озрахункового періоду.</w:t>
            </w:r>
          </w:p>
          <w:p w14:paraId="625725F0" w14:textId="6139643A" w:rsidR="00EF20A7" w:rsidRPr="001A4604" w:rsidRDefault="00162207" w:rsidP="00EF20A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фактично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спожиту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електричну енергію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(остаточний розрахунок)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 Споживачем 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 до 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(включно) числа місяця, наступного за розрахунковим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незалежно від отримання рахунку від Постачальника.</w:t>
            </w:r>
          </w:p>
          <w:p w14:paraId="0CC5C48D" w14:textId="4891515F" w:rsidR="00480D7F" w:rsidRPr="001A4604" w:rsidRDefault="00480D7F" w:rsidP="00480D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фактично спожитої в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електричної енергії </w:t>
            </w:r>
            <w:r w:rsidR="00A615E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визначається як різниця між вартістю купованої Споживачем електричної енергії, зазначеної в Акті купівлі-продажу, та сумарною оплатою Споживачем за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15E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озрахунковий період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EAA579" w14:textId="09EB78CA" w:rsidR="00480D7F" w:rsidRPr="001A4604" w:rsidRDefault="00480D7F" w:rsidP="00480D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Постачальник надсилає Споживачу рахунок за фактично спожиту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електричну енергію до </w:t>
            </w:r>
            <w:r w:rsidR="00F408F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числа (включно) місяця, наступного за розрахунковим.</w:t>
            </w:r>
          </w:p>
          <w:p w14:paraId="6B57DF83" w14:textId="5709E87C" w:rsidR="0053037F" w:rsidRPr="001A4604" w:rsidRDefault="0053037F" w:rsidP="005303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неотримання Споживачем рахунку від Постачальника, Споживач самостійно визначає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підлягає оплаті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множення обсягу фактично спожитої електричної енергії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Розрахунковому періоді 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відповідному розрахунковому періоді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разі здійснення Споживачем оплати за Розрахунковий період, сума, яка підлягає оплаті, зменшується на суму такої оплати.</w:t>
            </w:r>
          </w:p>
          <w:p w14:paraId="52790945" w14:textId="3F01E2CD" w:rsidR="00495176" w:rsidRPr="001A4604" w:rsidRDefault="00495176" w:rsidP="00A615E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неотримання рахунку від Постачальника Споживач має про це письмово повідомити Постачальника та зазначити електрону адресу на яку Постачальник може відправити рахунок Споживачу.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 звернення Споживачем до Постач</w:t>
            </w:r>
            <w:r w:rsidR="00C674D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ьника про необхідність надання рахунку, Споживач, у разі несплати спожитої електричної енергії, не має права посилатися на відсутність рахунку або іншого документу по цьому Договору. </w:t>
            </w:r>
          </w:p>
          <w:p w14:paraId="7ACCDF90" w14:textId="1B6AB346" w:rsidR="005425D2" w:rsidRPr="001A4604" w:rsidRDefault="000F4E00" w:rsidP="00A6162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408F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Рахунки вважа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ються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отриманим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Споживачем належним чином у разі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направлення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 яким із наступних способів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19D960" w14:textId="4175253E" w:rsidR="007572A5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030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особистим врученням (нарочним)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приміщені Постачальника;</w:t>
            </w:r>
          </w:p>
          <w:p w14:paraId="1A74DD73" w14:textId="144E6D2A" w:rsidR="007572A5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адресу Споживача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зазначену в Єдиному державному реєстрі юридичних осіб, фізичних осіб-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підприємців та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 формувань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та/або на адресу</w:t>
            </w:r>
            <w:r w:rsidR="00A6162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надану 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оператором системи (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7533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споживачем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Постачальнику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32E71A" w14:textId="4CA5D504" w:rsidR="00656A54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засобами електронного зв’язку на 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пошт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6A5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Споживача, зазначену в Єдиному державному реєстрі юридичних осіб, фізичних осіб-підприємців та громадських формувань, або зазначену ОС, або зазначену в листуванні між сторонами;</w:t>
            </w:r>
          </w:p>
          <w:p w14:paraId="4C81FB17" w14:textId="06F8386C" w:rsidR="00656A54" w:rsidRPr="001A4604" w:rsidRDefault="00656A54" w:rsidP="00656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засобами систем електронного документообігу, зокрема, але не виключно системи 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М.Е.Dос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(якщо Споживач використовує таку систему)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7B6E8C" w14:textId="5A35DBC8" w:rsidR="004B4019" w:rsidRPr="001A4604" w:rsidRDefault="004B4019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Датою отримання рахунк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вважа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їх особистого вручення, що підтверджується підписом одержувача</w:t>
            </w:r>
            <w:r w:rsidR="000F4E0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рахунку або супровідному листі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та/або реєстрацією вхідної кореспонденції</w:t>
            </w:r>
            <w:r w:rsidR="0081165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F6601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третій день з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F6601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поштовим відділенням зв’язку, в якому обслуговується одержувач (у разі направлення поштою).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8DABA3" w14:textId="503ACC86" w:rsidR="005425D2" w:rsidRPr="001A4604" w:rsidRDefault="005425D2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неотримання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рахунків,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надісланих поштою, рахунки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вважаються врученими Споживачу належним чином на третій календарний день від дати відправки Постачальником відповідного поштового відправлення. </w:t>
            </w:r>
          </w:p>
          <w:p w14:paraId="37A60CA7" w14:textId="2148FAAF" w:rsidR="000F4E00" w:rsidRPr="001A4604" w:rsidRDefault="000F4E00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направлення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Постачальником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 електронно</w:t>
            </w:r>
            <w:r w:rsidR="0004074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поштою</w:t>
            </w:r>
            <w:r w:rsidR="006B32F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датою отримання таких рахунків буде вважатися дата відправлення Постачальником </w:t>
            </w:r>
            <w:r w:rsidR="006B39B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Споживачу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 електронного повідомлення.</w:t>
            </w:r>
          </w:p>
          <w:p w14:paraId="2BE91903" w14:textId="7F9D02C2" w:rsidR="006B32F0" w:rsidRPr="001A4604" w:rsidRDefault="006B32F0" w:rsidP="006B32F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9008092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направлення Постачальником рахунків засобами систем електронного документообігу «М.Е.Dос», датою отримання таких рахунків буде вважатися дата зазначена в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Повідомлені про доставку документа адресату (Споживачу) з відміткою «Доставлено»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згенерован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системою електронного документообігу «М.Е.Dос».</w:t>
            </w:r>
          </w:p>
          <w:bookmarkEnd w:id="1"/>
          <w:p w14:paraId="6C6D1ECA" w14:textId="07C5C845" w:rsidR="008962D3" w:rsidRPr="001A4604" w:rsidRDefault="00223ADC" w:rsidP="008962D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купівлі-продажу</w:t>
            </w:r>
            <w:r w:rsidR="00F85A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електричної енергії (надалі – Акт купівлі-продажу)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складається на підставі даних про фактичне споживання електричної енергії Споживачем</w:t>
            </w:r>
            <w:r w:rsidR="008962D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06A15B" w14:textId="630BC7FA" w:rsidR="008962D3" w:rsidRPr="001A4604" w:rsidRDefault="008962D3" w:rsidP="009103E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фактично спожитої електричної енергії Споживачем визначається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який виконує функції адміністратора комерційного обліку, в порядку, передбаченому Кодексом комерційного обліку, про обсяги поставленої, розподіленої (переданої) та купленої електричної енергії, а також Тимчасовим порядком  визначення обсягів купівлі електричної енергії на  ринку електричної енергії електропостачальниками та операторами систем розподілу на перехідний період, затверджений постановою НКРЕКП від 28.12.2018 року №2118.</w:t>
            </w:r>
          </w:p>
          <w:p w14:paraId="21BF23F0" w14:textId="49A0B77D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завершення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озрахункового періоду та отримання даних від ОС Постачальник надсилає на адресу електронної пошти Споживача скановану версію Акту купівлі-продажу, підписаного зі свого боку. </w:t>
            </w:r>
          </w:p>
          <w:p w14:paraId="3CD2705A" w14:textId="48B53A24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 в триденний термін після отримання сканованої версії Акту купівлі-продажу зі свого боку підписує його та направляє скановану версію Акту купівлі-продажу на адресу електронної пошти Постачальника. </w:t>
            </w:r>
          </w:p>
          <w:p w14:paraId="702CEF14" w14:textId="77777777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 Акту купівлі-продажу у двох примірниках надсилається поштою на поштову адресу Споживача.</w:t>
            </w:r>
          </w:p>
          <w:p w14:paraId="06DCCFED" w14:textId="08ABFB6C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Підписаний з боку Споживача один екземпляр оригіналу </w:t>
            </w:r>
            <w:bookmarkStart w:id="2" w:name="_Hlk138946628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 купівлі-продажу </w:t>
            </w:r>
            <w:bookmarkEnd w:id="2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триденний термін повертається на поштову адресу Постачальника. </w:t>
            </w:r>
          </w:p>
          <w:p w14:paraId="48D92052" w14:textId="1288F5A6" w:rsidR="00210301" w:rsidRPr="001A4604" w:rsidRDefault="00210301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9007927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 можуть підписати Акт купівлі-продажу із застосуванням КЕП (кваліфікованого електронного підпису)</w:t>
            </w:r>
            <w:r w:rsidR="00D055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допомогою інформаційно-комунікаційних систем та/або засобів електронної комунікації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3"/>
          <w:p w14:paraId="60215BBC" w14:textId="235071A9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наявності зауважень до Акт</w:t>
            </w:r>
            <w:r w:rsidR="00223AD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купівлі-продажу, Споживач оформлює протокол розбіжностей, в якому вказує обсяг електричної енергії, по якому є розбіжності. Уповноважені особи Постачальника та Споживача терміново проводять переговори з метою усунення розбіжностей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цьому Споживач або Постачальник залучають ОС для врегулювання спірного питання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разі якщо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дійшли згоди у вирішенні суперечки, Споживач вирішує спірне питання в порядку, що визначений Кодексом комерційного обліку електричної енергії та іншими актами законодавства, що регулюють зазначені спірні відносини.</w:t>
            </w:r>
          </w:p>
          <w:p w14:paraId="7AC934AD" w14:textId="43FF55E6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усунення розбіжностей Сторони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керуються даними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Акті купівлі-продажу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складеному Постачальником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подальшим коригуванням даних після врегулювання розбіжностей.</w:t>
            </w:r>
          </w:p>
          <w:p w14:paraId="003A2067" w14:textId="294DB900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неповернення Споживачем підписаного зі свого боку одного екземпляру оригіналу Акту купівлі-продажу у встановлені строки або його не підписання з боку Споживача у встановлений термін, документ вважається узгодженим та підтвердженим Споживачем та приймається Постачальником як узгоджений.</w:t>
            </w:r>
          </w:p>
          <w:p w14:paraId="50F9C285" w14:textId="4B081BEA" w:rsidR="00435778" w:rsidRPr="001A4604" w:rsidRDefault="00435778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Документом, 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підтверджує факт переходу права власності на електричну енергію від Постачальника до Споживача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узгоджений Сторонами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купівлі-продажу оформлен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умов, визначених в цьому розділі.</w:t>
            </w:r>
          </w:p>
          <w:p w14:paraId="5BBA483A" w14:textId="5FC18193" w:rsidR="0079583C" w:rsidRPr="001A4604" w:rsidRDefault="00D15690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здійснені оплати за електричну енергію Споживач обов’язково зазначає у призначен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платежу номер, дату рахунку та період за який здійснюється оплата.</w:t>
            </w:r>
          </w:p>
          <w:p w14:paraId="1471C4D2" w14:textId="676428F0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наявності у Споживача заборгованості за Договором Постачальник зараховує кошти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отримані від Споживача, як погашення заборгованості за електричну енергію, поставлену в минулі періоди по Договору, в порядку календарної черговості виникнення заборгованості незалежно від 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зазначеного Споживачем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 платежу. У разі перевищення суми платежу, що підлягає оплаті за розрахунковий період, надлишок отриманих коштів зараховується в рахунок оплати наступного розрахункового періоду.</w:t>
            </w:r>
          </w:p>
        </w:tc>
      </w:tr>
      <w:tr w:rsidR="0079583C" w:rsidRPr="00954406" w14:paraId="13B735EB" w14:textId="77777777" w:rsidTr="009E5900">
        <w:tc>
          <w:tcPr>
            <w:tcW w:w="456" w:type="dxa"/>
          </w:tcPr>
          <w:p w14:paraId="50C3E6AF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13" w:type="dxa"/>
          </w:tcPr>
          <w:p w14:paraId="0675A29E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Спосіб оплати за послугу з розподілу електричної енергії</w:t>
            </w:r>
          </w:p>
        </w:tc>
        <w:tc>
          <w:tcPr>
            <w:tcW w:w="6832" w:type="dxa"/>
          </w:tcPr>
          <w:p w14:paraId="24D8295A" w14:textId="71407947" w:rsidR="00615FAD" w:rsidRPr="001A4604" w:rsidRDefault="00DC016B" w:rsidP="00243DDC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Споживачі постачальника </w:t>
            </w:r>
            <w:r w:rsidR="00BE058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останньої надії</w:t>
            </w:r>
            <w:r w:rsidR="00BE058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послуг.</w:t>
            </w:r>
          </w:p>
        </w:tc>
      </w:tr>
      <w:tr w:rsidR="0079583C" w:rsidRPr="0094726F" w14:paraId="0E66AF9E" w14:textId="77777777" w:rsidTr="009E5900">
        <w:tc>
          <w:tcPr>
            <w:tcW w:w="456" w:type="dxa"/>
          </w:tcPr>
          <w:p w14:paraId="769C3223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dxa"/>
          </w:tcPr>
          <w:p w14:paraId="613C6AA4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Розмір пені </w:t>
            </w:r>
          </w:p>
        </w:tc>
        <w:tc>
          <w:tcPr>
            <w:tcW w:w="6832" w:type="dxa"/>
          </w:tcPr>
          <w:p w14:paraId="605D7071" w14:textId="77777777" w:rsidR="0079583C" w:rsidRPr="001A4604" w:rsidRDefault="00F16C9A" w:rsidP="00A57CA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внесення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передбачених умовами Договору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порушенням термінів, визначених </w:t>
            </w:r>
            <w:r w:rsidR="0036674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даною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74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омерційною пропозицією, </w:t>
            </w:r>
            <w:r w:rsidR="00CB01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 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 право нарахувати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пеню у розмірі подвійної облікової ставки Національного банку України від суми заборгованості за кожний день прострочення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платежу, враховуючи день фактичної оплати. 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 зобов’язується сплатити пеню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підставі рахунк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8338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та/або вимоги (претензії)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Постачальника.</w:t>
            </w:r>
          </w:p>
          <w:p w14:paraId="6C1A513F" w14:textId="6FD128FE" w:rsidR="00283386" w:rsidRPr="001A4604" w:rsidRDefault="00283386" w:rsidP="00A57CA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Нарахування пені та інших видів відповідальності, що визначені законом та цим договором (15 % річних, інфляція) за невиконання грошового зобов’язання на підставі отриманого споживачем рахунку, починається на наступний день після закінчення терміну, встановленого договором на оплату рахунку.</w:t>
            </w:r>
          </w:p>
          <w:p w14:paraId="65D3EE37" w14:textId="44257585" w:rsidR="00283386" w:rsidRPr="001A4604" w:rsidRDefault="00283386" w:rsidP="00A57CA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разі відсутності доказу вручення рахунку споживачу, пеня та інші види відповідальності визначені законом та цим договором (15 % річних, інфляція) за невиконання грошового зобов’язання за цим Договором починають нараховуватися Постачальником з 21 календарного дня після закінчення розрахункового періоду.</w:t>
            </w:r>
          </w:p>
        </w:tc>
      </w:tr>
      <w:tr w:rsidR="0079583C" w:rsidRPr="00954406" w14:paraId="01DF0254" w14:textId="77777777" w:rsidTr="009E5900">
        <w:tc>
          <w:tcPr>
            <w:tcW w:w="456" w:type="dxa"/>
          </w:tcPr>
          <w:p w14:paraId="146BE8A3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13" w:type="dxa"/>
          </w:tcPr>
          <w:p w14:paraId="0AC87D73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Додаткові зобов’язання Споживача</w:t>
            </w:r>
          </w:p>
        </w:tc>
        <w:tc>
          <w:tcPr>
            <w:tcW w:w="6832" w:type="dxa"/>
            <w:shd w:val="clear" w:color="auto" w:fill="auto"/>
          </w:tcPr>
          <w:p w14:paraId="48815C26" w14:textId="55E43D4D" w:rsidR="000131AD" w:rsidRPr="001A4604" w:rsidRDefault="00DC016B" w:rsidP="008729B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Споживач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(крім індивідуального побутового споживача)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зобов’язаний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надати Постачальнику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5 робочих днів з моменту отримання Споживачем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або 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>рахунку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від Постачальника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B90090" w14:textId="3010A95C" w:rsidR="0077435B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завірені належним чином (печатка та підпис уповноваженої особи)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копії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575739" w14:textId="4065435F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>витяг з Єдиного державного реєстру юридичних осіб, фізичних осіб-підприємців та громадських формувань;</w:t>
            </w:r>
          </w:p>
          <w:p w14:paraId="42BA076A" w14:textId="7777777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>копія документа, що підтверджує повноваження особи на підписання документів, пов’язаних з виконанням Договору, у тому числі актів купівлі-продажу (витяг про повноваження керівника зі статуту, положення для юридичних осіб, копія довіреності тощо);</w:t>
            </w:r>
          </w:p>
          <w:p w14:paraId="75BB41F3" w14:textId="7777777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>витяг з реєстру платників податку на додану вартість (надалі - ПДВ) або довідку довільної форми про статус неплатника ПДВ. При ненаданні Споживачем витягу з реєстру платників ПДВ, Постачальник не зможе зареєструвати податкову накладну.</w:t>
            </w:r>
          </w:p>
          <w:p w14:paraId="2BDDFC51" w14:textId="77777777" w:rsidR="0077435B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інформаційну довідку довільної форми з наступного:</w:t>
            </w:r>
          </w:p>
          <w:p w14:paraId="7E257EC5" w14:textId="3D60E94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>числовий номер філії (структурного підрозділу) Споживача у разі, якщо постачання електричної енергії здійснюється на об’єкти філії (структурного підрозділу) Споживача, якій делеговано право щодо складання податкових накладних/коригування розрахунків і яка діє від імені головного підприємства – платника податку Стороною Договору (</w:t>
            </w:r>
            <w:r w:rsidR="00954406" w:rsidRPr="001A4604">
              <w:rPr>
                <w:shd w:val="clear" w:color="auto" w:fill="FFFFFF"/>
              </w:rPr>
              <w:t>підпункт</w:t>
            </w:r>
            <w:r w:rsidRPr="001A4604">
              <w:rPr>
                <w:shd w:val="clear" w:color="auto" w:fill="FFFFFF"/>
              </w:rPr>
              <w:t xml:space="preserve"> «г» п</w:t>
            </w:r>
            <w:r w:rsidR="00954406" w:rsidRPr="001A4604">
              <w:rPr>
                <w:shd w:val="clear" w:color="auto" w:fill="FFFFFF"/>
              </w:rPr>
              <w:t>ункту</w:t>
            </w:r>
            <w:r w:rsidRPr="001A4604">
              <w:rPr>
                <w:shd w:val="clear" w:color="auto" w:fill="FFFFFF"/>
              </w:rPr>
              <w:t xml:space="preserve"> 201.1 ст</w:t>
            </w:r>
            <w:r w:rsidR="00954406" w:rsidRPr="001A4604">
              <w:rPr>
                <w:shd w:val="clear" w:color="auto" w:fill="FFFFFF"/>
              </w:rPr>
              <w:t>атті</w:t>
            </w:r>
            <w:r w:rsidRPr="001A4604">
              <w:rPr>
                <w:shd w:val="clear" w:color="auto" w:fill="FFFFFF"/>
              </w:rPr>
              <w:t xml:space="preserve"> 201 Податкового кодексу України, п</w:t>
            </w:r>
            <w:r w:rsidR="00954406" w:rsidRPr="001A4604">
              <w:rPr>
                <w:shd w:val="clear" w:color="auto" w:fill="FFFFFF"/>
              </w:rPr>
              <w:t xml:space="preserve">ункт </w:t>
            </w:r>
            <w:r w:rsidRPr="001A4604">
              <w:rPr>
                <w:shd w:val="clear" w:color="auto" w:fill="FFFFFF"/>
              </w:rPr>
              <w:t>7 Порядку № 1307);</w:t>
            </w:r>
          </w:p>
          <w:p w14:paraId="7F7D597A" w14:textId="5FBB0296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shd w:val="clear" w:color="auto" w:fill="FFFFFF"/>
              </w:rPr>
            </w:pPr>
            <w:r w:rsidRPr="001A4604">
              <w:t>інформацію з офіційною адрес</w:t>
            </w:r>
            <w:r w:rsidR="00B947CA" w:rsidRPr="001A4604">
              <w:t>о</w:t>
            </w:r>
            <w:r w:rsidRPr="001A4604">
              <w:t>ю електронної пошти</w:t>
            </w:r>
            <w:r w:rsidR="009C3D87" w:rsidRPr="001A4604">
              <w:br/>
            </w:r>
            <w:r w:rsidRPr="001A4604">
              <w:t>(е-</w:t>
            </w:r>
            <w:r w:rsidRPr="001A4604">
              <w:rPr>
                <w:lang w:val="en-US"/>
              </w:rPr>
              <w:t>mail</w:t>
            </w:r>
            <w:r w:rsidRPr="001A4604">
              <w:t>) та номером мобільного телефону (п</w:t>
            </w:r>
            <w:r w:rsidR="009C3D87" w:rsidRPr="001A4604">
              <w:t xml:space="preserve">ункт </w:t>
            </w:r>
            <w:r w:rsidRPr="001A4604">
              <w:t>42 Постанови КМУ № 270 від 05.03.2009).</w:t>
            </w:r>
          </w:p>
          <w:p w14:paraId="06DE9EBA" w14:textId="2BED9A8D" w:rsidR="00C60127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добовий погодинний графік споживання електричної енергії (далі – </w:t>
            </w:r>
            <w:r w:rsidR="0024088E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>рафік споживання)</w:t>
            </w:r>
            <w:r w:rsidR="00B83D8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на період 90 днів </w:t>
            </w:r>
            <w:r w:rsidR="00355973" w:rsidRPr="001A4604">
              <w:rPr>
                <w:rFonts w:ascii="Times New Roman" w:hAnsi="Times New Roman" w:cs="Times New Roman"/>
                <w:sz w:val="24"/>
                <w:szCs w:val="24"/>
              </w:rPr>
              <w:t>з моменту</w:t>
            </w:r>
            <w:r w:rsidR="00A57CA5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початку</w:t>
            </w:r>
            <w:r w:rsidR="00355973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постачання </w:t>
            </w:r>
            <w:r w:rsidR="0024088E" w:rsidRPr="001A4604">
              <w:rPr>
                <w:rFonts w:ascii="Times New Roman" w:hAnsi="Times New Roman" w:cs="Times New Roman"/>
                <w:sz w:val="24"/>
                <w:szCs w:val="24"/>
              </w:rPr>
              <w:t>електричної енергії Споживачу П</w:t>
            </w:r>
            <w:r w:rsidR="00B83D87" w:rsidRPr="001A4604">
              <w:rPr>
                <w:rFonts w:ascii="Times New Roman" w:hAnsi="Times New Roman" w:cs="Times New Roman"/>
                <w:sz w:val="24"/>
                <w:szCs w:val="24"/>
              </w:rPr>
              <w:t>остачальником</w:t>
            </w:r>
            <w:r w:rsidR="00435778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>за формою, що є Додатком 1 до даної комерційної пропозиції.</w:t>
            </w:r>
          </w:p>
          <w:p w14:paraId="1E4DA735" w14:textId="23246E6B" w:rsidR="00FF674B" w:rsidRPr="001A4604" w:rsidRDefault="00C60127" w:rsidP="008729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необхідності коригування 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рафіку споживання,  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Споживач зобов’язаний </w:t>
            </w:r>
            <w:r w:rsidR="00FF674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15 днів до початку розрахункового періоду 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повідомити Постачальника та 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уточнений 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рафік споживання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3ECBD" w14:textId="23315AF8" w:rsidR="001846B8" w:rsidRPr="001A4604" w:rsidRDefault="001846B8" w:rsidP="008729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випадку ненадання Споживачем Постачальнику Графіку споживання, Постачальник визначає прогнозований обсяг споживання електричної енергії на підставі даних добового погодинного споживання електричної енергії Споживачем, отриманих від ОС. У випадку ненадання ОС Графіку споживання на розрахунковий період, Постачальник визначає прогнозований обсяг споживання електричної енергії в обсязі «0» (нуль) кВт*год</w:t>
            </w:r>
            <w:r w:rsidR="00F85A72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на весь розрахунковий період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9F21F" w14:textId="2987FF84" w:rsidR="009E5900" w:rsidRPr="001A4604" w:rsidRDefault="00991946" w:rsidP="009E5900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7.2. </w:t>
            </w:r>
            <w:bookmarkStart w:id="4" w:name="_Hlk84927029"/>
            <w:r w:rsidR="009E5900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Споживач зобов’язаний дотримуватись установленого договором Графіку споживання.</w:t>
            </w:r>
          </w:p>
          <w:p w14:paraId="6E8A6ECB" w14:textId="77777777" w:rsidR="009E5900" w:rsidRPr="001A4604" w:rsidRDefault="009E5900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разі недотримання Споживачем (відхилення в бік збільшення або зменшення по кожній годині за весь розрахунковий період) Графіку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споживання, Постачальник має право застосувати до Споживача штрафну санкцію у розмірі подвійної вартості різниці між заявленим (прогнозованим) обсягом електричної енергії відповідно до Графіку споживання та фактично спожитим по кожній годині обсягом електричної енергії, а Споживач зобов’язаний сплатити Постачальнику штрафну санкцію на підставі виставленого рахунку.</w:t>
            </w:r>
          </w:p>
          <w:bookmarkEnd w:id="4"/>
          <w:p w14:paraId="25FD8E54" w14:textId="77777777" w:rsidR="009E5900" w:rsidRPr="001A4604" w:rsidRDefault="00F16C9A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7.3. </w:t>
            </w:r>
            <w:r w:rsidR="009E5900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Індивідуальний побутовий споживач зобов’язаний </w:t>
            </w:r>
          </w:p>
          <w:p w14:paraId="0B49F247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надати Постачальнику протягом 5 робочих днів з моменту отримання Споживачем повідомлення або рахунку від Постачальника:</w:t>
            </w:r>
          </w:p>
          <w:p w14:paraId="2EE04564" w14:textId="6D463A1F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1) завірені належним чином (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>«Згідно з оригіналом»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>, прізвище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та підпис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споживача або його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уповноваженої особи) документи:</w:t>
            </w:r>
          </w:p>
          <w:p w14:paraId="6CD2DE9F" w14:textId="06738F2B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громадянина України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(сторінки 1-6, сторінка з діючою реєстрацією місця проживання громадянина;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іноземних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громадян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та осіб без громадянства: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паспорт та документ, що посвідчує право постійного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тимчасового проживання/перебування на території України); </w:t>
            </w:r>
          </w:p>
          <w:p w14:paraId="70B37D09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довідку про видачу ідентифікаційного номера (реєстраційний номер облікової картки платника податків, за наявності);</w:t>
            </w:r>
          </w:p>
          <w:p w14:paraId="30D0A51A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документ, що підтверджує право власності чи користування об’єктом/об’єктами/, на який/які здійснюється електропостачання;</w:t>
            </w:r>
          </w:p>
          <w:p w14:paraId="4F5AA066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договір споживача про</w:t>
            </w: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надання послуг з розподілу  електричної енергії або документ оператора системи розподілу, що підтверджує наявність такого договору на момент постачання електричної енергії постачальником «останньої надії» та                     ЕІС-код об’єкта електропостачання ;</w:t>
            </w:r>
          </w:p>
          <w:p w14:paraId="62C84D9B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документ, що посвідчує право на представництво інтересів фізичної особи діяти від імені споживача у  випадку подання документів представником.</w:t>
            </w:r>
          </w:p>
          <w:p w14:paraId="39562A5F" w14:textId="23AFCCE3" w:rsidR="009E5900" w:rsidRPr="001A4604" w:rsidRDefault="009E5900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електронної пошти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br/>
              <w:t>(е-mail) споживача та номером телефону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за яким можна зв’язатися із споживачем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8FB5" w14:textId="0F2BC778" w:rsidR="00F408FF" w:rsidRPr="001A4604" w:rsidRDefault="004E449C" w:rsidP="003109F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83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Споживач, який прострочив виконання грошового зобов'язання з оплати електроенергії, на вимогу Постачальника зобов'язаний, крім оплати штрафних санкцій та збитків, сплатити суму боргу за електроенергію з урахуванням встановленого індексу інфляції за весь час прострочення зобов'язання, а також п'ятнадцять процентів річних від </w:t>
            </w:r>
            <w:r w:rsidR="0079583C" w:rsidRPr="001A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простроченої суми невиконаного або неналежним чином виконаного зобов'язання.</w:t>
            </w:r>
          </w:p>
        </w:tc>
      </w:tr>
      <w:tr w:rsidR="0079583C" w:rsidRPr="00954406" w14:paraId="7D2B1018" w14:textId="77777777" w:rsidTr="009E5900">
        <w:tc>
          <w:tcPr>
            <w:tcW w:w="456" w:type="dxa"/>
          </w:tcPr>
          <w:p w14:paraId="6368EF62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3" w:type="dxa"/>
          </w:tcPr>
          <w:p w14:paraId="4BB47C83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Можливість надання субсидій/пільг </w:t>
            </w:r>
          </w:p>
        </w:tc>
        <w:tc>
          <w:tcPr>
            <w:tcW w:w="6832" w:type="dxa"/>
          </w:tcPr>
          <w:p w14:paraId="66198C5F" w14:textId="007B396A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чинного законодавства.</w:t>
            </w:r>
          </w:p>
        </w:tc>
      </w:tr>
      <w:tr w:rsidR="0079583C" w:rsidRPr="00954406" w14:paraId="35DDA76E" w14:textId="77777777" w:rsidTr="009E5900">
        <w:tc>
          <w:tcPr>
            <w:tcW w:w="456" w:type="dxa"/>
          </w:tcPr>
          <w:p w14:paraId="7815650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</w:tcPr>
          <w:p w14:paraId="67D17E34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Можливість постачання електричної енергії захищеним споживачам</w:t>
            </w:r>
          </w:p>
        </w:tc>
        <w:tc>
          <w:tcPr>
            <w:tcW w:w="6832" w:type="dxa"/>
          </w:tcPr>
          <w:p w14:paraId="6AE387CD" w14:textId="2CB56134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чинного законодавства.</w:t>
            </w:r>
          </w:p>
        </w:tc>
      </w:tr>
      <w:tr w:rsidR="0079583C" w:rsidRPr="00954406" w14:paraId="1BF7203C" w14:textId="77777777" w:rsidTr="009E5900">
        <w:tc>
          <w:tcPr>
            <w:tcW w:w="456" w:type="dxa"/>
          </w:tcPr>
          <w:p w14:paraId="136CE66E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</w:tcPr>
          <w:p w14:paraId="53D0B7AB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Компенсація за недотримання комерційної якості надання послуг</w:t>
            </w:r>
          </w:p>
        </w:tc>
        <w:tc>
          <w:tcPr>
            <w:tcW w:w="6832" w:type="dxa"/>
          </w:tcPr>
          <w:p w14:paraId="0922ED52" w14:textId="6AF86F3F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Компенсація за недотримання Постачальником комерційної якості надання послуг надається у порядку та розмірі, визначеному Регулятором.</w:t>
            </w:r>
          </w:p>
        </w:tc>
      </w:tr>
      <w:tr w:rsidR="0079583C" w:rsidRPr="00954406" w14:paraId="1B187C1C" w14:textId="77777777" w:rsidTr="009E5900">
        <w:tc>
          <w:tcPr>
            <w:tcW w:w="456" w:type="dxa"/>
          </w:tcPr>
          <w:p w14:paraId="729C4F2C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3" w:type="dxa"/>
          </w:tcPr>
          <w:p w14:paraId="71963FB8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Наявність штрафу за дострокове розірвання Договору</w:t>
            </w:r>
          </w:p>
        </w:tc>
        <w:tc>
          <w:tcPr>
            <w:tcW w:w="6832" w:type="dxa"/>
          </w:tcPr>
          <w:p w14:paraId="2C17760C" w14:textId="5A0D84C7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79583C" w:rsidRPr="00954406" w14:paraId="388DE57C" w14:textId="77777777" w:rsidTr="009E5900">
        <w:tc>
          <w:tcPr>
            <w:tcW w:w="456" w:type="dxa"/>
          </w:tcPr>
          <w:p w14:paraId="155DF82B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dxa"/>
          </w:tcPr>
          <w:p w14:paraId="510653B9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531714389"/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звіряння фактичного обсягу спожитої електричної енергії</w:t>
            </w:r>
          </w:p>
        </w:tc>
        <w:tc>
          <w:tcPr>
            <w:tcW w:w="6832" w:type="dxa"/>
          </w:tcPr>
          <w:p w14:paraId="7AC6D2B2" w14:textId="72DEF1B4" w:rsidR="0079583C" w:rsidRPr="001A4604" w:rsidRDefault="00F16C9A" w:rsidP="006958D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ініціативою однієї зі Сторін у порядку, встановленому ПРРЕЕ.</w:t>
            </w:r>
          </w:p>
        </w:tc>
      </w:tr>
      <w:tr w:rsidR="0079583C" w:rsidRPr="00954406" w14:paraId="7132A2FF" w14:textId="77777777" w:rsidTr="009E5900">
        <w:tc>
          <w:tcPr>
            <w:tcW w:w="456" w:type="dxa"/>
          </w:tcPr>
          <w:p w14:paraId="36A9926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3" w:type="dxa"/>
          </w:tcPr>
          <w:p w14:paraId="2262306B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Відповідальність Сторін</w:t>
            </w:r>
          </w:p>
        </w:tc>
        <w:tc>
          <w:tcPr>
            <w:tcW w:w="6832" w:type="dxa"/>
          </w:tcPr>
          <w:p w14:paraId="2BE838C9" w14:textId="7E1DF325" w:rsidR="0079583C" w:rsidRPr="001A4604" w:rsidRDefault="00F16C9A" w:rsidP="006958D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домовились, що нарахування штрафних санкцій за прострочення виконання зобов'язання або неналежне виконання зобов'язання </w:t>
            </w:r>
            <w:r w:rsidR="00002D9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здійснюється протягом одного року та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припиняється через один рік від дня, коли зобов'язання мало бути виконано. </w:t>
            </w:r>
          </w:p>
          <w:p w14:paraId="06D74E8A" w14:textId="77777777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 штрафних санкцій (штраф, пеня) не звільняє Споживача від обов'язку відшкодувати Постачальнику в повному обсязі збитки, спричинені порушенням умов Договору.</w:t>
            </w:r>
          </w:p>
          <w:p w14:paraId="22C4F577" w14:textId="6FD5A743" w:rsidR="00AD5ECB" w:rsidRPr="001A4604" w:rsidRDefault="00E16D97" w:rsidP="00E16D97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13.2. </w:t>
            </w:r>
            <w:r w:rsidR="00D857A2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Споживач несе відповідальність за недотримання ним </w:t>
            </w:r>
            <w:r w:rsidR="00041EE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Графіку споживання</w:t>
            </w:r>
            <w:r w:rsidR="00A57CA5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>в порядку</w:t>
            </w:r>
            <w:r w:rsidR="00A57CA5" w:rsidRPr="001A4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визначеному Договором</w:t>
            </w:r>
            <w:r w:rsidR="003109F1" w:rsidRPr="001A4604">
              <w:rPr>
                <w:rFonts w:ascii="Times New Roman" w:hAnsi="Times New Roman" w:cs="Times New Roman"/>
                <w:sz w:val="24"/>
                <w:szCs w:val="24"/>
              </w:rPr>
              <w:t>, цією Комерційною пропозицією</w:t>
            </w:r>
            <w:r w:rsidR="00E8630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та законодавством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092A2" w14:textId="090732E5" w:rsidR="003109F1" w:rsidRPr="001A4604" w:rsidRDefault="00E16D9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13.3. </w:t>
            </w:r>
            <w:r w:rsidR="003109F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Несплата Споживачем </w:t>
            </w:r>
            <w:r w:rsidR="000803E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фактично спожиту у Розрахунковому періоді електричну енергію в строк до 20-го (включно) числа місяця, наступного за розрахунковим (пункт </w:t>
            </w:r>
            <w:r w:rsidR="00FF4E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цієї Комерційної пропозиції)</w:t>
            </w:r>
            <w:r w:rsidR="000803E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незалежно від отримання рахунку від Постачальника</w:t>
            </w:r>
            <w:r w:rsidR="003109F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вважається правопорушенням з боку Споживача за яке до нього Постачальник має право застосувати санкції визначені цим Договором, цією Комерційною пропозицією та законодавством.</w:t>
            </w:r>
          </w:p>
          <w:p w14:paraId="67476437" w14:textId="0A7432C7" w:rsidR="00A74B03" w:rsidRPr="001A4604" w:rsidRDefault="00FF4E17" w:rsidP="00E16D97">
            <w:pPr>
              <w:ind w:firstLine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13.4. </w:t>
            </w:r>
            <w:r w:rsidR="00E16D9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наявності </w:t>
            </w:r>
            <w:r w:rsidR="00E16D97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простроченої заборгованості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Споживача за електричну енергію за попередні розрахункові періоди 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(підпункт 6 пункту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3.1.6. ПРРЕЕ) 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Постачальник має право застосувати до Споживача господарсько-правову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санкцію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або цивільно-правов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спосіб забезпечення виконання зобов’язання</w:t>
            </w:r>
            <w:r w:rsidR="00243DDC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Постачальником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(залежно від </w:t>
            </w:r>
            <w:r w:rsidR="009E5900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правосуб’єктності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споживача та право</w:t>
            </w:r>
            <w:r w:rsidR="0028732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вих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відносин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(цивільні або господарські)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електропостачальником)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метою припинення або попередження повторення порушень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C3B7A2" w14:textId="55C0CA50" w:rsidR="00E16D97" w:rsidRPr="001A4604" w:rsidRDefault="000207E4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rPr>
                <w:color w:val="000000"/>
                <w:shd w:val="clear" w:color="auto" w:fill="FFFFFF"/>
              </w:rPr>
              <w:t>у вигляді утримання</w:t>
            </w:r>
            <w:r w:rsidR="009E5900" w:rsidRPr="001A4604">
              <w:rPr>
                <w:color w:val="000000"/>
                <w:shd w:val="clear" w:color="auto" w:fill="FFFFFF"/>
              </w:rPr>
              <w:t xml:space="preserve"> </w:t>
            </w:r>
            <w:r w:rsidR="002C4F5D" w:rsidRPr="001A4604">
              <w:rPr>
                <w:color w:val="000000"/>
                <w:shd w:val="clear" w:color="auto" w:fill="FFFFFF"/>
              </w:rPr>
              <w:t xml:space="preserve">від </w:t>
            </w:r>
            <w:r w:rsidRPr="001A4604">
              <w:rPr>
                <w:color w:val="000000"/>
                <w:shd w:val="clear" w:color="auto" w:fill="FFFFFF"/>
              </w:rPr>
              <w:t>постачання електричної енергії</w:t>
            </w:r>
            <w:r w:rsidR="002C4F5D" w:rsidRPr="001A4604">
              <w:rPr>
                <w:color w:val="000000"/>
                <w:shd w:val="clear" w:color="auto" w:fill="FFFFFF"/>
              </w:rPr>
              <w:t xml:space="preserve"> (відмова в постачанні електричної енергії</w:t>
            </w:r>
            <w:r w:rsidR="00DF12BB" w:rsidRPr="001A4604">
              <w:rPr>
                <w:color w:val="000000"/>
                <w:shd w:val="clear" w:color="auto" w:fill="FFFFFF"/>
              </w:rPr>
              <w:t xml:space="preserve"> або припинення електропостачання</w:t>
            </w:r>
            <w:r w:rsidR="002C4F5D" w:rsidRPr="001A4604">
              <w:rPr>
                <w:color w:val="000000"/>
                <w:shd w:val="clear" w:color="auto" w:fill="FFFFFF"/>
              </w:rPr>
              <w:t>)</w:t>
            </w:r>
            <w:r w:rsidRPr="001A4604">
              <w:rPr>
                <w:color w:val="000000"/>
                <w:shd w:val="clear" w:color="auto" w:fill="FFFFFF"/>
              </w:rPr>
              <w:t xml:space="preserve"> </w:t>
            </w:r>
            <w:r w:rsidR="002C4F5D" w:rsidRPr="001A4604">
              <w:rPr>
                <w:color w:val="000000"/>
                <w:shd w:val="clear" w:color="auto" w:fill="FFFFFF"/>
              </w:rPr>
              <w:t>Споживачу</w:t>
            </w:r>
            <w:r w:rsidRPr="001A4604">
              <w:rPr>
                <w:color w:val="000000"/>
                <w:shd w:val="clear" w:color="auto" w:fill="FFFFFF"/>
              </w:rPr>
              <w:t xml:space="preserve"> до повного погашення боргу</w:t>
            </w:r>
            <w:r w:rsidR="00E16D97" w:rsidRPr="001A4604">
              <w:rPr>
                <w:color w:val="000000"/>
                <w:shd w:val="clear" w:color="auto" w:fill="FFFFFF"/>
              </w:rPr>
              <w:t>.</w:t>
            </w:r>
            <w:r w:rsidRPr="001A4604">
              <w:rPr>
                <w:color w:val="000000"/>
                <w:shd w:val="clear" w:color="auto" w:fill="FFFFFF"/>
              </w:rPr>
              <w:t xml:space="preserve"> </w:t>
            </w:r>
          </w:p>
          <w:p w14:paraId="0C5F25B7" w14:textId="02AD4454" w:rsidR="000207E4" w:rsidRPr="001A4604" w:rsidRDefault="000207E4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rPr>
                <w:color w:val="000000"/>
                <w:shd w:val="clear" w:color="auto" w:fill="FFFFFF"/>
              </w:rPr>
              <w:t xml:space="preserve">відмова від встановлення на майбутнє господарських відносин із </w:t>
            </w:r>
            <w:r w:rsidR="00A57CA5" w:rsidRPr="001A4604">
              <w:rPr>
                <w:color w:val="000000"/>
                <w:shd w:val="clear" w:color="auto" w:fill="FFFFFF"/>
              </w:rPr>
              <w:t>С</w:t>
            </w:r>
            <w:r w:rsidRPr="001A4604">
              <w:rPr>
                <w:color w:val="000000"/>
                <w:shd w:val="clear" w:color="auto" w:fill="FFFFFF"/>
              </w:rPr>
              <w:t>тороною, яка порушує зобов'язання.</w:t>
            </w:r>
          </w:p>
          <w:p w14:paraId="53622A5C" w14:textId="77777777" w:rsidR="00E16D97" w:rsidRPr="001A4604" w:rsidRDefault="00A74B03" w:rsidP="008729B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 застосування 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зазначених 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оперативно-господарськ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санкцій або цивільно-правових способів забезпечення виконання зобов’язання 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Постачальник повідомляє Споживача та ОС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ECBD9B" w14:textId="2E7E261E" w:rsidR="00F408FF" w:rsidRPr="001A4604" w:rsidRDefault="00FF4E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13.5.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Вимоги та Попередження Постачальника про припинення електропостачання (розподілу електроенергії) Споживачу за заборгованість 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електричн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енергі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постачальником по цьому Договору, є чинними та підлягають виконанню оператором системи у разі повторного </w:t>
            </w:r>
            <w:r w:rsidR="00472329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/повторних/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приєднання Споживача до цього Договору</w:t>
            </w:r>
            <w:r w:rsidR="00472329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поки Споживачем не буде сплачено заборгованість за електричну енергію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9583C" w:rsidRPr="0094726F" w14:paraId="3B8B426C" w14:textId="77777777" w:rsidTr="009E5900">
        <w:tc>
          <w:tcPr>
            <w:tcW w:w="456" w:type="dxa"/>
          </w:tcPr>
          <w:p w14:paraId="3EA3F99D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13" w:type="dxa"/>
          </w:tcPr>
          <w:p w14:paraId="33ABC1F2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Позовна давність</w:t>
            </w:r>
          </w:p>
        </w:tc>
        <w:tc>
          <w:tcPr>
            <w:tcW w:w="6832" w:type="dxa"/>
          </w:tcPr>
          <w:p w14:paraId="5F3C2672" w14:textId="2BE146FC" w:rsidR="0079583C" w:rsidRPr="00B947CA" w:rsidRDefault="00F16C9A" w:rsidP="008729BD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14.1. 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 ст</w:t>
            </w:r>
            <w:r w:rsidR="009C3D87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аттею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259 ЦК України Сторони </w:t>
            </w:r>
            <w:r w:rsidR="008E56E3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домовились встановити в цьому Договорі збільшений строк позовної давності:</w:t>
            </w:r>
          </w:p>
          <w:p w14:paraId="219BD2D6" w14:textId="69D04A78" w:rsidR="0079583C" w:rsidRPr="00B947CA" w:rsidRDefault="0079583C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color w:val="000000"/>
                <w:shd w:val="clear" w:color="auto" w:fill="FFFFFF"/>
              </w:rPr>
            </w:pPr>
            <w:r w:rsidRPr="00B947CA">
              <w:rPr>
                <w:color w:val="000000"/>
                <w:shd w:val="clear" w:color="auto" w:fill="FFFFFF"/>
              </w:rPr>
              <w:t>строк загальної позовної давності щодо вимог про стягнення боргу тривалістю п'ять років;</w:t>
            </w:r>
          </w:p>
          <w:p w14:paraId="71F41309" w14:textId="77B97F1B" w:rsidR="0079583C" w:rsidRPr="00B947CA" w:rsidRDefault="0079583C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B947CA">
              <w:rPr>
                <w:color w:val="000000"/>
                <w:shd w:val="clear" w:color="auto" w:fill="FFFFFF"/>
              </w:rPr>
              <w:t>ст</w:t>
            </w:r>
            <w:r w:rsidRPr="00B947CA">
              <w:t xml:space="preserve">рок спеціальної позовної давності щодо вимог про стягнення штрафних санкцій (штраф, пеня) тривалістю </w:t>
            </w:r>
            <w:r w:rsidR="00EE24CC" w:rsidRPr="00B947CA">
              <w:t>п’ять</w:t>
            </w:r>
            <w:r w:rsidRPr="00B947CA">
              <w:t xml:space="preserve"> рок</w:t>
            </w:r>
            <w:r w:rsidR="00EE24CC" w:rsidRPr="00B947CA">
              <w:t>ів</w:t>
            </w:r>
            <w:r w:rsidRPr="00B947CA">
              <w:t>.</w:t>
            </w:r>
          </w:p>
        </w:tc>
      </w:tr>
      <w:tr w:rsidR="0079583C" w:rsidRPr="00BE0585" w14:paraId="542D6AFC" w14:textId="77777777" w:rsidTr="009E5900">
        <w:tc>
          <w:tcPr>
            <w:tcW w:w="456" w:type="dxa"/>
          </w:tcPr>
          <w:p w14:paraId="687FF057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bookmarkEnd w:id="5"/>
        <w:tc>
          <w:tcPr>
            <w:tcW w:w="2913" w:type="dxa"/>
          </w:tcPr>
          <w:p w14:paraId="0F3421E9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дії Договору та термін постачання електричної енергії</w:t>
            </w:r>
          </w:p>
        </w:tc>
        <w:tc>
          <w:tcPr>
            <w:tcW w:w="6832" w:type="dxa"/>
          </w:tcPr>
          <w:p w14:paraId="1235C64D" w14:textId="1E3FDD97" w:rsidR="00055186" w:rsidRPr="00BE0585" w:rsidRDefault="00BE0585" w:rsidP="00BE05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15.1. </w:t>
            </w:r>
            <w:r w:rsidR="00055186" w:rsidRP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Якщо Споживач протягом 90 календарних днів не укладе договір про постачання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="00055186" w:rsidRP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іншим електропостачальником або договір купівлі-продажу електричної енергії на ринку електричної енергії, електроживлення його об'єкта (об'єктів) має бути припинено ОС</w:t>
            </w:r>
            <w:r w:rsidR="00055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B905736" w14:textId="69D67D71" w:rsidR="00633186" w:rsidRPr="00BE0585" w:rsidRDefault="00055186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15.2. 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Граничний строк постачання електричної енергії постачальником 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останньої надії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передбачений пунктом 13.1. Договору, може бути змінений у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разі прийняття органом державної влади 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відповідного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нормативно-правового акту (далі –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Нормативно-правовий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акт)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тому числі, але не виключно наказу Міністерства енергетики України від 13.04.2022 №148</w:t>
            </w:r>
            <w:r w:rsidR="00411A35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такому разі дія Договору в частині постачання електричної енергії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відповідає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строк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у, визначеному Нормативно-право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 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77ACD65" w14:textId="3869497E" w:rsidR="00A423AE" w:rsidRPr="00BE0585" w:rsidRDefault="00BE444F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</w:t>
            </w:r>
            <w:r w:rsidR="00411A35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втрати чинності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та/або скасування органом державної влади чи судом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Нормативно-правового </w:t>
            </w:r>
            <w:r w:rsidR="000049B6"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C0E2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постачання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Споживачу </w:t>
            </w:r>
            <w:r w:rsidR="00A423AE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відбувається на умовах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423AE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що існували до набрання чинності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Нормативно-правовим актом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37CEAC" w14:textId="53E6D338" w:rsidR="00D768CC" w:rsidRPr="008325E2" w:rsidRDefault="00D768CC" w:rsidP="00D768C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Договір вважається припиненим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частині постачання електричної енергії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дати втрати чинності/скасування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Нормативно-правового акту (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тому наказу Міністерства енергетики України від 13.04.2022 №148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якщо на день  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втрати чинності/скасування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такого Нормативно-правового акту постачання електричної енергії Споживачу здійсню</w:t>
            </w:r>
            <w:r w:rsidR="00091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ється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більше ніж 90 діб.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9B80332" w14:textId="369F4E3C" w:rsidR="00055186" w:rsidRPr="00BE0585" w:rsidRDefault="00055186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Якщо Споживач на момент припинення строку постачання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Договору не укладе договір про постачання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іншим електропостачальником або договір купівлі-продажу електричної енергії на ринку електричної енергії, електроживлення його об'єкта (об'єктів) має бути припинено ОС.</w:t>
            </w:r>
          </w:p>
          <w:p w14:paraId="2CE123F6" w14:textId="36D2B42B" w:rsidR="00055186" w:rsidRPr="00BE0585" w:rsidRDefault="000551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15.3. Закінчення строку, на який </w:t>
            </w:r>
            <w:r w:rsidR="00D768CC" w:rsidRPr="000A0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Кабінет Міністрів України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визначив ДПЗД </w:t>
            </w:r>
            <w:r w:rsid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Укрінтеренерго</w:t>
            </w:r>
            <w:r w:rsid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постачальник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«останньої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надії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 умовою безакцептного припинення дії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оговору.</w:t>
            </w:r>
          </w:p>
        </w:tc>
      </w:tr>
      <w:tr w:rsidR="0079583C" w:rsidRPr="0094726F" w14:paraId="6838B843" w14:textId="77777777" w:rsidTr="009E5900">
        <w:tc>
          <w:tcPr>
            <w:tcW w:w="456" w:type="dxa"/>
          </w:tcPr>
          <w:p w14:paraId="6D6E1E7C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3" w:type="dxa"/>
          </w:tcPr>
          <w:p w14:paraId="34946C31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умови</w:t>
            </w:r>
          </w:p>
        </w:tc>
        <w:tc>
          <w:tcPr>
            <w:tcW w:w="6832" w:type="dxa"/>
          </w:tcPr>
          <w:p w14:paraId="69A74107" w14:textId="113AD9CA" w:rsidR="00533D04" w:rsidRPr="00B947CA" w:rsidRDefault="00F16C9A" w:rsidP="003649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16.1.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Інформування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попередження, повідомлення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Споживача, з яким укладено Договір, про зміни в умовах Договору, про закінчення терміну його дії, зміну цін, </w:t>
            </w:r>
            <w:bookmarkStart w:id="6" w:name="_Hlk138946792"/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припинення постачання електричної енергії</w:t>
            </w:r>
            <w:bookmarkEnd w:id="6"/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(із вкладенням сканованої копії попередження у форматі PDF)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надсилання рахунків на оплату (із вкладенням сканованої копії рахунку у форматі PDF)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 іншої інформації, яка стосується взаємовідносин Сторін або може бути корисною для Споживача, здійснюється Постачальником шляхом направлення відповідної інформації будь-яким із наступних способів:</w:t>
            </w:r>
          </w:p>
          <w:p w14:paraId="662DE658" w14:textId="341E7F94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B32F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собистим врученням (нарочним) в приміщені Постачальника;</w:t>
            </w:r>
          </w:p>
          <w:p w14:paraId="09EA9BA2" w14:textId="72B70808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поштою на адресу Споживача, зазначену в Єдиному державному реєстрі юридичних осіб, фізичних осіб-підприємців та громадських формувань, та/або на адресу, надану оператором системи (ОС) або Споживачем Постачальнику;</w:t>
            </w:r>
          </w:p>
          <w:p w14:paraId="08614B47" w14:textId="77777777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засобами електронного зв’язку на електронну пошту Споживача, зазначену в Єдиному державному реєстрі юридичних осіб, фізичних осіб-підприємців та громадських формувань, або зазначену ОС, або зазначену в листуванні між сторонами;</w:t>
            </w:r>
          </w:p>
          <w:p w14:paraId="1791A9D4" w14:textId="27CB725B" w:rsidR="001E66D7" w:rsidRPr="00B947CA" w:rsidRDefault="001E66D7" w:rsidP="001E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bookmarkStart w:id="7" w:name="_Hlk138945873"/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засобами систем електронного документообігу, зокрема, але не виключно системи 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М.Е.Dос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(якщо Споживач використовує таку систему);</w:t>
            </w:r>
          </w:p>
          <w:bookmarkEnd w:id="7"/>
          <w:p w14:paraId="4A2CE4FC" w14:textId="17C33903" w:rsidR="001E66D7" w:rsidRPr="00B947CA" w:rsidRDefault="006B32F0" w:rsidP="001E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шляхом розміщення інформації на сайті Постачальника у мережі Інтернет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(стосується повідомлень загального характеру)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E42DD7" w14:textId="614A95D1" w:rsidR="0079583C" w:rsidRPr="00B947CA" w:rsidRDefault="006958D1" w:rsidP="008729BD">
            <w:pPr>
              <w:ind w:firstLine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16.2.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71B7F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випадку надсилання повідомлень і</w:t>
            </w:r>
            <w:r w:rsidR="00E71B7F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документів електронною поштою Сторони </w:t>
            </w:r>
            <w:r w:rsidR="008E56E3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Договору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 наступні адреси електронної пошти:</w:t>
            </w:r>
          </w:p>
          <w:p w14:paraId="38BF7EE0" w14:textId="4507B9FF" w:rsidR="0079583C" w:rsidRPr="00B947CA" w:rsidRDefault="0079583C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Постачальника – </w:t>
            </w:r>
            <w:r w:rsidR="003A321C" w:rsidRPr="003A321C">
              <w:t>pon@uie.kiev.ua; pon1@uie.kiev.ua; pon2@uie.kiev.ua; pon3@uie.kiev.ua.</w:t>
            </w:r>
          </w:p>
          <w:p w14:paraId="25733530" w14:textId="4A2DC3F4" w:rsidR="0079583C" w:rsidRPr="00B947CA" w:rsidRDefault="0079583C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Споживача – зазначена на </w:t>
            </w:r>
            <w:r w:rsidR="00753835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веб-сайті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Споживача</w:t>
            </w:r>
            <w:r w:rsidR="006958D1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або надана Постачальнику Споживачем у будь-який спосіб (</w:t>
            </w:r>
            <w:r w:rsidR="0055424D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офіційним листом, 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 довільній формі на адресу Постачальника, телефонограмою)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,</w:t>
            </w:r>
            <w:r w:rsidR="006958D1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та/або 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надана Постачальнику Оператором систем</w:t>
            </w:r>
            <w:r w:rsidR="009C3D8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розподілу (передачі)</w:t>
            </w:r>
            <w:r w:rsidR="001E66D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та/або зазначена в Єдиному державному реєстрі юридичних осіб, фізичних осіб-підприємців та громадських формувань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.</w:t>
            </w:r>
          </w:p>
          <w:p w14:paraId="5541FC29" w14:textId="02FBEF12" w:rsidR="00273999" w:rsidRDefault="003649A0" w:rsidP="00EF7F0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16.3. 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разі направлення документів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порядку визначеному пунктами 16.1. та 16.2. цієї Комерційної пропозиції такі документи вважаються направленими однією Стороною та офіційно отриманими іншою Стороною без вимоги щодо додаткового оформлення на паперовому носії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3EE333" w14:textId="74B80772" w:rsidR="003649A0" w:rsidRPr="00273999" w:rsidRDefault="00273999" w:rsidP="0027399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 Датою отримання попереджень про припинення постачання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</w:t>
            </w:r>
            <w:r w:rsidR="00EF7F0A"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 третій робочий день від дати отримання поштовим відділенням зв'язку, в якому обслуговується одержувач (у разі направлення </w:t>
            </w:r>
            <w:r w:rsidR="00EF7F0A"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поштою рекомендованим листом) або третій робочий день з дня відправки електронного повідомлення з поштового сервера  електропостачальника на електронну адресу споживача, що зазначена у договорі споживача з електропостачальником (у разі направлення попередження електронною поштою)</w:t>
            </w:r>
            <w:r w:rsidR="003649A0"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38565D" w14:textId="53028D0F" w:rsidR="001E66D7" w:rsidRPr="00B947CA" w:rsidRDefault="008E56E3" w:rsidP="001E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4E1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моменту набрання чинності (акцептування) цього Договору Споживач підтверджує згоду на обробку його персональних даних та можливу їх передачу третім особам (в тому числі оператору системи), а також на отримання таких даних від третіх осіб в порядку і на умовах, які не суперечать чинному законодавству України, у тому числі, але не виключно щодо кількісних та/або вартісних обсягів наданих за Договором послуг, прав користування об’єктами електропос</w:t>
            </w:r>
            <w:r w:rsidR="00A9474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F4E1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ачання та з метою забезпечення Постачальником можливості реалізації прав споживача, передбачених п. 4.22. ПРРЕЕ. </w:t>
            </w:r>
          </w:p>
          <w:p w14:paraId="5D641F70" w14:textId="23EA60FA" w:rsidR="001E66D7" w:rsidRPr="00B947CA" w:rsidRDefault="006A0399" w:rsidP="00B9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Сторони Договору узгодили, що додатками до даної комерційної пропозиції</w:t>
            </w:r>
            <w:r w:rsidR="009D625E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крім зазначених нижче,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можуть бути інші документи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(зокрема, але не виключно, додаткові угоди)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оформлені за ініціативою споживача, відповідно до вимог Бюджетного кодексу України та Закону України «Про публічні закупівлі», 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інших законодавчих актів, 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тому числі, але не обов’язково, у разі якщо споживач відповідно до законодавства не може бути Замовником або розпорядником коштів державного та місцевого бюджетів.</w:t>
            </w:r>
          </w:p>
          <w:p w14:paraId="1F61B821" w14:textId="71971934" w:rsidR="009103E6" w:rsidRDefault="001E66D7" w:rsidP="003649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разі суперечностей (невідповідності) будь-якої з умов Договору умовам, викладеним в цій Комерційній пропозиції, застосовуються умови цієї Комерційної пропозиції.</w:t>
            </w:r>
          </w:p>
          <w:p w14:paraId="4FCC35CC" w14:textId="4CAEDD8C" w:rsidR="00BD0518" w:rsidRPr="00B947CA" w:rsidRDefault="00BD0518" w:rsidP="004A2F9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Сторони погоджуються, що припинення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грошових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зобов'язань за цим договором шляхом зарахування зустрічних однорідних вимог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або в інший спосіб не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передбачений п. 4.1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цієї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комерційної пропоз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частини другої статті 75 Закону України «Про ринок електричної енергії», 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здійснюється виключно за згодою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у разі якщо це не суперечить 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законодавству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України.</w:t>
            </w:r>
          </w:p>
        </w:tc>
      </w:tr>
    </w:tbl>
    <w:p w14:paraId="35930829" w14:textId="77777777" w:rsidR="00431FF2" w:rsidRDefault="0043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9ACBE1" w14:textId="4C56B60E" w:rsidR="00021162" w:rsidRPr="008729BD" w:rsidRDefault="00021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Додатки до </w:t>
      </w:r>
      <w:r w:rsidR="00E71B7F"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даної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комерційної пропозиції:</w:t>
      </w:r>
    </w:p>
    <w:p w14:paraId="18C0D265" w14:textId="1111E4F1" w:rsidR="00021162" w:rsidRDefault="00021162" w:rsidP="00FA3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1 – Погодинний графік споживання електричної енергії (форма - зразок для Споживача</w:t>
      </w:r>
      <w:r w:rsidR="009919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991946" w:rsidRPr="009E59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крім індивідуальних побутових споживачів</w:t>
      </w:r>
      <w:r w:rsidR="008729BD" w:rsidRPr="009E59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14:paraId="7F1C9943" w14:textId="1F7711F8" w:rsidR="009103E6" w:rsidRPr="00425835" w:rsidRDefault="008A214C" w:rsidP="00BE05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36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 </w:t>
      </w:r>
      <w:r w:rsidRPr="0093638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936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363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Ціни, за якими здійснюється постачання електричної енергії споживачам постачальником «останньої надії» (щомісячно оприлюднюються на </w:t>
      </w:r>
      <w:r w:rsidR="00F845D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веб</w:t>
      </w:r>
      <w:r w:rsidR="003A39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F845D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сайт</w:t>
      </w:r>
      <w:r w:rsidRPr="009363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постачальника «останньої надії»)</w:t>
      </w:r>
    </w:p>
    <w:p w14:paraId="3E8FABD8" w14:textId="77777777" w:rsidR="00431FF2" w:rsidRDefault="00431FF2" w:rsidP="009A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7821498" w14:textId="4B956D51" w:rsidR="00DB10EE" w:rsidRPr="008729BD" w:rsidRDefault="00021162" w:rsidP="009A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Дана комерційна пропозиція є чинною з </w:t>
      </w:r>
      <w:r w:rsidR="00EF7F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7F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07</w:t>
      </w:r>
      <w:r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</w:t>
      </w:r>
      <w:r w:rsidR="00A577DD"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EF7F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EA7334"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</w:t>
      </w:r>
      <w:r w:rsidRPr="008C5D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14:paraId="7A364D47" w14:textId="2DA8A21E" w:rsidR="00021162" w:rsidRDefault="00A4448B" w:rsidP="00F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моменту набуття чинності </w:t>
      </w:r>
      <w:r w:rsid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даної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комерційної пропозиції втрачають чинність попередні комерційні пропозиції </w:t>
      </w:r>
      <w:r w:rsidR="006E71EA"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ДПЗД «Укрінтеренерго»</w:t>
      </w:r>
      <w:r w:rsidR="00E71B7F"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6E71EA"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 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постачальника «останньої надії».</w:t>
      </w:r>
    </w:p>
    <w:p w14:paraId="05541CD1" w14:textId="741A6A88" w:rsidR="004260B8" w:rsidRPr="00BE0585" w:rsidRDefault="004260B8" w:rsidP="00F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разі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неприйняття Споживачем за 20 днів до введення в дію умов цього Договору або своєчасно запропонованих Постачальником змін до Договору та Комерційної пропозиції, в тому числі, що викликані змінами регульованих складових ціни (тарифу на послуги з передачі та/або розподілу електричної енергії, ціни (тарифу) на послуги постачальника </w:t>
      </w:r>
      <w:r w:rsidR="00FA3EE8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останньої надії</w:t>
      </w:r>
      <w:r w:rsidR="00FA3EE8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та/або змінами в нормативно-правових актах щодо формування цієї ціни або щодо умов постачання електричної енергії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дія цього Договору припиняється з моменту набуття чинності відповідних змін у Договір або Комерційну пропозицію. 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неприйняття умов цього Договору та Комерційної пропозиції Споживач має повідомити Постачальника письмово за 20 днів до 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введення в дію відповідних змін.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Неприйняття споживачем умов Договору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або змін до нього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є підставою для припинення постачання електричної енергії за цим Договором.  </w:t>
      </w:r>
    </w:p>
    <w:p w14:paraId="4D23853B" w14:textId="77777777" w:rsidR="001A4604" w:rsidRDefault="001A4604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53BB7EB" w14:textId="2972F739" w:rsidR="001A4604" w:rsidRDefault="008E56E3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</w:t>
      </w:r>
      <w:r w:rsidR="0079583C" w:rsidRPr="0095440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ідписи Сторін</w:t>
      </w:r>
    </w:p>
    <w:p w14:paraId="69DE43A7" w14:textId="77777777" w:rsidR="00F27F0D" w:rsidRPr="00954406" w:rsidRDefault="00F27F0D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4256" w:type="dxa"/>
        <w:tblLayout w:type="fixed"/>
        <w:tblLook w:val="0000" w:firstRow="0" w:lastRow="0" w:firstColumn="0" w:lastColumn="0" w:noHBand="0" w:noVBand="0"/>
      </w:tblPr>
      <w:tblGrid>
        <w:gridCol w:w="4786"/>
        <w:gridCol w:w="4286"/>
        <w:gridCol w:w="5184"/>
      </w:tblGrid>
      <w:tr w:rsidR="00E67ECF" w:rsidRPr="00954406" w14:paraId="5FDFB60B" w14:textId="77777777" w:rsidTr="005776DF">
        <w:trPr>
          <w:trHeight w:val="899"/>
        </w:trPr>
        <w:tc>
          <w:tcPr>
            <w:tcW w:w="4786" w:type="dxa"/>
          </w:tcPr>
          <w:p w14:paraId="400F3409" w14:textId="77777777" w:rsidR="00E67ECF" w:rsidRPr="00EF7F0A" w:rsidRDefault="00E67ECF" w:rsidP="002739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ПОСТАЧАЛЬНИК:</w:t>
            </w:r>
          </w:p>
          <w:p w14:paraId="7DB4AD32" w14:textId="2130ED18" w:rsidR="00E67ECF" w:rsidRDefault="0094726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8" w:name="_Hlk536093355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</w:t>
            </w:r>
          </w:p>
          <w:p w14:paraId="1F6E42B6" w14:textId="64AD8A90" w:rsidR="0094726F" w:rsidRDefault="0094726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питань функціонування ПОН</w:t>
            </w:r>
          </w:p>
          <w:p w14:paraId="30FF70BB" w14:textId="77777777" w:rsidR="00431FF2" w:rsidRPr="00EF7F0A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423A419" w14:textId="77777777" w:rsidR="00273999" w:rsidRDefault="00273999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7F2DB3D" w14:textId="6D047560" w:rsidR="00E67ECF" w:rsidRPr="00EF7F0A" w:rsidRDefault="00E67EC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9472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Олександр МАНУЙЛЕНКО</w:t>
            </w:r>
          </w:p>
          <w:p w14:paraId="321F4582" w14:textId="4AD199BD" w:rsidR="00E67ECF" w:rsidRPr="00EF7F0A" w:rsidRDefault="00E67ECF" w:rsidP="0027399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(підпис)</w:t>
            </w:r>
            <w:bookmarkEnd w:id="8"/>
          </w:p>
        </w:tc>
        <w:tc>
          <w:tcPr>
            <w:tcW w:w="4286" w:type="dxa"/>
          </w:tcPr>
          <w:p w14:paraId="56D4DC51" w14:textId="76C822A6" w:rsidR="005776DF" w:rsidRPr="00EF7F0A" w:rsidRDefault="005776DF" w:rsidP="002739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СПОЖИВАЧ:</w:t>
            </w:r>
          </w:p>
          <w:p w14:paraId="2150FB5A" w14:textId="2E25DAB9" w:rsidR="005776DF" w:rsidRPr="00931E61" w:rsidRDefault="00A523CC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ermStart w:id="1996101048" w:edGrp="everyone"/>
            <w:r w:rsidRPr="00931E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______________________________</w:t>
            </w:r>
          </w:p>
          <w:p w14:paraId="7A2891F8" w14:textId="18C50D8F" w:rsidR="00273999" w:rsidRPr="00931E61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______________________________</w:t>
            </w:r>
          </w:p>
          <w:p w14:paraId="33B9881B" w14:textId="77777777" w:rsidR="00431FF2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D2F5888" w14:textId="239DDCB3" w:rsidR="005776DF" w:rsidRPr="00EF7F0A" w:rsidRDefault="005776D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E46C5" w:rsidRPr="00EF7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="00A523CC" w:rsidRPr="00EF7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494C4CC" w14:textId="3EF49721" w:rsidR="00E67ECF" w:rsidRPr="00EF7F0A" w:rsidRDefault="005776DF" w:rsidP="0027399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(підпис)</w:t>
            </w:r>
            <w:permEnd w:id="1996101048"/>
          </w:p>
        </w:tc>
        <w:tc>
          <w:tcPr>
            <w:tcW w:w="5184" w:type="dxa"/>
          </w:tcPr>
          <w:p w14:paraId="2A491F82" w14:textId="60FF878F" w:rsidR="00E67ECF" w:rsidRPr="00954406" w:rsidRDefault="00E67ECF" w:rsidP="00273999">
            <w:pPr>
              <w:tabs>
                <w:tab w:val="left" w:pos="540"/>
                <w:tab w:val="center" w:pos="1735"/>
                <w:tab w:val="right" w:pos="4711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0A6BAD30" w14:textId="6DCC696C" w:rsidR="00E67ECF" w:rsidRPr="00954406" w:rsidRDefault="00E67ECF" w:rsidP="00273999">
            <w:pPr>
              <w:tabs>
                <w:tab w:val="left" w:pos="345"/>
              </w:tabs>
              <w:spacing w:after="0" w:line="240" w:lineRule="auto"/>
              <w:ind w:left="317"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9D85528" w14:textId="77777777" w:rsidR="0036674C" w:rsidRPr="00954406" w:rsidRDefault="0036674C" w:rsidP="00273999">
      <w:pPr>
        <w:rPr>
          <w:sz w:val="28"/>
          <w:szCs w:val="28"/>
          <w:lang w:val="uk-UA"/>
        </w:rPr>
      </w:pPr>
    </w:p>
    <w:sectPr w:rsidR="0036674C" w:rsidRPr="00954406" w:rsidSect="00273999">
      <w:footerReference w:type="default" r:id="rId10"/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D1B4" w14:textId="77777777" w:rsidR="002F04F2" w:rsidRDefault="002F04F2">
      <w:pPr>
        <w:spacing w:after="0" w:line="240" w:lineRule="auto"/>
      </w:pPr>
      <w:r>
        <w:separator/>
      </w:r>
    </w:p>
  </w:endnote>
  <w:endnote w:type="continuationSeparator" w:id="0">
    <w:p w14:paraId="623A7CA6" w14:textId="77777777" w:rsidR="002F04F2" w:rsidRDefault="002F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775092"/>
      <w:docPartObj>
        <w:docPartGallery w:val="Page Numbers (Bottom of Page)"/>
        <w:docPartUnique/>
      </w:docPartObj>
    </w:sdtPr>
    <w:sdtEndPr/>
    <w:sdtContent>
      <w:p w14:paraId="18454218" w14:textId="5D608C11" w:rsidR="00230571" w:rsidRDefault="002305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C5" w:rsidRPr="002E46C5">
          <w:rPr>
            <w:noProof/>
            <w:lang w:val="uk-UA"/>
          </w:rPr>
          <w:t>11</w:t>
        </w:r>
        <w:r>
          <w:fldChar w:fldCharType="end"/>
        </w:r>
      </w:p>
    </w:sdtContent>
  </w:sdt>
  <w:p w14:paraId="34055807" w14:textId="77777777" w:rsidR="00230571" w:rsidRDefault="00230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6930" w14:textId="77777777" w:rsidR="002F04F2" w:rsidRDefault="002F04F2">
      <w:pPr>
        <w:spacing w:after="0" w:line="240" w:lineRule="auto"/>
      </w:pPr>
      <w:r>
        <w:separator/>
      </w:r>
    </w:p>
  </w:footnote>
  <w:footnote w:type="continuationSeparator" w:id="0">
    <w:p w14:paraId="69B2A66D" w14:textId="77777777" w:rsidR="002F04F2" w:rsidRDefault="002F0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35E4"/>
    <w:multiLevelType w:val="hybridMultilevel"/>
    <w:tmpl w:val="46EE977A"/>
    <w:lvl w:ilvl="0" w:tplc="DF9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0EA5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24D1232"/>
    <w:multiLevelType w:val="hybridMultilevel"/>
    <w:tmpl w:val="5114DE54"/>
    <w:lvl w:ilvl="0" w:tplc="D9E26F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2F3D21"/>
    <w:multiLevelType w:val="hybridMultilevel"/>
    <w:tmpl w:val="BFF0D998"/>
    <w:lvl w:ilvl="0" w:tplc="DF9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E270B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AD41B62"/>
    <w:multiLevelType w:val="hybridMultilevel"/>
    <w:tmpl w:val="5D12EFEC"/>
    <w:lvl w:ilvl="0" w:tplc="9EDE367A">
      <w:start w:val="13"/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AC5196B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2843440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C607DE6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806585879">
    <w:abstractNumId w:val="0"/>
  </w:num>
  <w:num w:numId="2" w16cid:durableId="2141069634">
    <w:abstractNumId w:val="6"/>
  </w:num>
  <w:num w:numId="3" w16cid:durableId="1557202924">
    <w:abstractNumId w:val="5"/>
  </w:num>
  <w:num w:numId="4" w16cid:durableId="770003896">
    <w:abstractNumId w:val="4"/>
  </w:num>
  <w:num w:numId="5" w16cid:durableId="1212110345">
    <w:abstractNumId w:val="3"/>
  </w:num>
  <w:num w:numId="6" w16cid:durableId="2096053299">
    <w:abstractNumId w:val="1"/>
  </w:num>
  <w:num w:numId="7" w16cid:durableId="75640079">
    <w:abstractNumId w:val="2"/>
  </w:num>
  <w:num w:numId="8" w16cid:durableId="1653951425">
    <w:abstractNumId w:val="8"/>
  </w:num>
  <w:num w:numId="9" w16cid:durableId="83553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BNumrWDyQN4qeyt/wEDl16OWVfrXR5mBlxLYJRfR96OzDk2e4RgH7nRQFX1WFlbBrTUNj4EBG49vDwU7K98uCg==" w:salt="4ZVOH6+JH1vDDOkQlXop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3C"/>
    <w:rsid w:val="00002D99"/>
    <w:rsid w:val="000049B6"/>
    <w:rsid w:val="000120D9"/>
    <w:rsid w:val="000131AD"/>
    <w:rsid w:val="0001685D"/>
    <w:rsid w:val="000207E4"/>
    <w:rsid w:val="00021162"/>
    <w:rsid w:val="00026586"/>
    <w:rsid w:val="0004074B"/>
    <w:rsid w:val="00041EE6"/>
    <w:rsid w:val="00043667"/>
    <w:rsid w:val="00051C5F"/>
    <w:rsid w:val="00055186"/>
    <w:rsid w:val="00056EA6"/>
    <w:rsid w:val="00063EF3"/>
    <w:rsid w:val="00071DBD"/>
    <w:rsid w:val="00077FAA"/>
    <w:rsid w:val="000803EB"/>
    <w:rsid w:val="000919BE"/>
    <w:rsid w:val="00097037"/>
    <w:rsid w:val="000A06DC"/>
    <w:rsid w:val="000A7860"/>
    <w:rsid w:val="000B28EA"/>
    <w:rsid w:val="000B44BE"/>
    <w:rsid w:val="000B6647"/>
    <w:rsid w:val="000C0ADA"/>
    <w:rsid w:val="000C401E"/>
    <w:rsid w:val="000D5459"/>
    <w:rsid w:val="000F4E00"/>
    <w:rsid w:val="0015545A"/>
    <w:rsid w:val="00162207"/>
    <w:rsid w:val="00182B63"/>
    <w:rsid w:val="001846B8"/>
    <w:rsid w:val="00191763"/>
    <w:rsid w:val="001975F4"/>
    <w:rsid w:val="001A4604"/>
    <w:rsid w:val="001A69CE"/>
    <w:rsid w:val="001E66D7"/>
    <w:rsid w:val="001F24EE"/>
    <w:rsid w:val="00210301"/>
    <w:rsid w:val="002129C1"/>
    <w:rsid w:val="00221517"/>
    <w:rsid w:val="00222702"/>
    <w:rsid w:val="00223ADC"/>
    <w:rsid w:val="002261BB"/>
    <w:rsid w:val="00230571"/>
    <w:rsid w:val="0024088E"/>
    <w:rsid w:val="00243DDC"/>
    <w:rsid w:val="0025606C"/>
    <w:rsid w:val="00256F73"/>
    <w:rsid w:val="0026423D"/>
    <w:rsid w:val="00272C9C"/>
    <w:rsid w:val="00273999"/>
    <w:rsid w:val="00283386"/>
    <w:rsid w:val="002847F9"/>
    <w:rsid w:val="00285FAF"/>
    <w:rsid w:val="00287324"/>
    <w:rsid w:val="002A084A"/>
    <w:rsid w:val="002A1AC5"/>
    <w:rsid w:val="002B0AC4"/>
    <w:rsid w:val="002C0E26"/>
    <w:rsid w:val="002C4F5D"/>
    <w:rsid w:val="002E46C5"/>
    <w:rsid w:val="002F04F2"/>
    <w:rsid w:val="003109F1"/>
    <w:rsid w:val="00324D4A"/>
    <w:rsid w:val="00325C96"/>
    <w:rsid w:val="00337612"/>
    <w:rsid w:val="00355973"/>
    <w:rsid w:val="003649A0"/>
    <w:rsid w:val="0036674C"/>
    <w:rsid w:val="003671B4"/>
    <w:rsid w:val="003A321C"/>
    <w:rsid w:val="003A32D7"/>
    <w:rsid w:val="003A3973"/>
    <w:rsid w:val="003A4C5A"/>
    <w:rsid w:val="003B092B"/>
    <w:rsid w:val="003B0CC5"/>
    <w:rsid w:val="003B7942"/>
    <w:rsid w:val="00411A35"/>
    <w:rsid w:val="00425835"/>
    <w:rsid w:val="004260B8"/>
    <w:rsid w:val="00431FF2"/>
    <w:rsid w:val="00435778"/>
    <w:rsid w:val="00437686"/>
    <w:rsid w:val="00464CDF"/>
    <w:rsid w:val="004664A9"/>
    <w:rsid w:val="00472329"/>
    <w:rsid w:val="004757F5"/>
    <w:rsid w:val="00480D7F"/>
    <w:rsid w:val="00482382"/>
    <w:rsid w:val="00485609"/>
    <w:rsid w:val="00495176"/>
    <w:rsid w:val="004A2F93"/>
    <w:rsid w:val="004B2A54"/>
    <w:rsid w:val="004B4019"/>
    <w:rsid w:val="004D063E"/>
    <w:rsid w:val="004D0C59"/>
    <w:rsid w:val="004D6C3D"/>
    <w:rsid w:val="004E449C"/>
    <w:rsid w:val="004E6865"/>
    <w:rsid w:val="0050481F"/>
    <w:rsid w:val="00517A46"/>
    <w:rsid w:val="0053037F"/>
    <w:rsid w:val="00533D04"/>
    <w:rsid w:val="005371E0"/>
    <w:rsid w:val="005425D2"/>
    <w:rsid w:val="0055424D"/>
    <w:rsid w:val="00565F66"/>
    <w:rsid w:val="00572D43"/>
    <w:rsid w:val="005776DF"/>
    <w:rsid w:val="00580590"/>
    <w:rsid w:val="0058733F"/>
    <w:rsid w:val="00594201"/>
    <w:rsid w:val="005A17D1"/>
    <w:rsid w:val="005B0B48"/>
    <w:rsid w:val="005B5F89"/>
    <w:rsid w:val="005D45B2"/>
    <w:rsid w:val="005E2FA0"/>
    <w:rsid w:val="005F07A6"/>
    <w:rsid w:val="006029FC"/>
    <w:rsid w:val="006153F2"/>
    <w:rsid w:val="00615FAD"/>
    <w:rsid w:val="0061662B"/>
    <w:rsid w:val="00621491"/>
    <w:rsid w:val="00633186"/>
    <w:rsid w:val="006430CF"/>
    <w:rsid w:val="00656A54"/>
    <w:rsid w:val="00677748"/>
    <w:rsid w:val="006958D1"/>
    <w:rsid w:val="006A0399"/>
    <w:rsid w:val="006A2E38"/>
    <w:rsid w:val="006B32F0"/>
    <w:rsid w:val="006B39BB"/>
    <w:rsid w:val="006D448D"/>
    <w:rsid w:val="006D74FE"/>
    <w:rsid w:val="006E71EA"/>
    <w:rsid w:val="00702557"/>
    <w:rsid w:val="00741BA6"/>
    <w:rsid w:val="00746C6C"/>
    <w:rsid w:val="00753014"/>
    <w:rsid w:val="00753835"/>
    <w:rsid w:val="00753E8A"/>
    <w:rsid w:val="007572A5"/>
    <w:rsid w:val="00765BF0"/>
    <w:rsid w:val="0077435B"/>
    <w:rsid w:val="00780D04"/>
    <w:rsid w:val="0079377A"/>
    <w:rsid w:val="0079583C"/>
    <w:rsid w:val="007A075E"/>
    <w:rsid w:val="007B23BE"/>
    <w:rsid w:val="007B4828"/>
    <w:rsid w:val="007D1530"/>
    <w:rsid w:val="007F534A"/>
    <w:rsid w:val="007F5CF5"/>
    <w:rsid w:val="007F5DEA"/>
    <w:rsid w:val="00811653"/>
    <w:rsid w:val="00835553"/>
    <w:rsid w:val="00861DA3"/>
    <w:rsid w:val="00863EF8"/>
    <w:rsid w:val="008729BD"/>
    <w:rsid w:val="00895B9D"/>
    <w:rsid w:val="008962D3"/>
    <w:rsid w:val="008A214C"/>
    <w:rsid w:val="008A73E6"/>
    <w:rsid w:val="008A76A9"/>
    <w:rsid w:val="008B277E"/>
    <w:rsid w:val="008C5D29"/>
    <w:rsid w:val="008D2272"/>
    <w:rsid w:val="008D39C1"/>
    <w:rsid w:val="008E56E3"/>
    <w:rsid w:val="009103E6"/>
    <w:rsid w:val="00915E19"/>
    <w:rsid w:val="00931E61"/>
    <w:rsid w:val="00933A7B"/>
    <w:rsid w:val="00936387"/>
    <w:rsid w:val="00942031"/>
    <w:rsid w:val="00946092"/>
    <w:rsid w:val="0094726F"/>
    <w:rsid w:val="00954406"/>
    <w:rsid w:val="00957EE2"/>
    <w:rsid w:val="00960CD8"/>
    <w:rsid w:val="00965339"/>
    <w:rsid w:val="00966590"/>
    <w:rsid w:val="0096669E"/>
    <w:rsid w:val="009719B9"/>
    <w:rsid w:val="00987B99"/>
    <w:rsid w:val="00991946"/>
    <w:rsid w:val="009A0F6E"/>
    <w:rsid w:val="009C08C6"/>
    <w:rsid w:val="009C15C1"/>
    <w:rsid w:val="009C3D87"/>
    <w:rsid w:val="009D122C"/>
    <w:rsid w:val="009D625E"/>
    <w:rsid w:val="009E5900"/>
    <w:rsid w:val="009E65DA"/>
    <w:rsid w:val="009F5F99"/>
    <w:rsid w:val="00A12988"/>
    <w:rsid w:val="00A12B5E"/>
    <w:rsid w:val="00A23C90"/>
    <w:rsid w:val="00A423AE"/>
    <w:rsid w:val="00A4448B"/>
    <w:rsid w:val="00A45B72"/>
    <w:rsid w:val="00A4623B"/>
    <w:rsid w:val="00A523CC"/>
    <w:rsid w:val="00A577DD"/>
    <w:rsid w:val="00A57CA5"/>
    <w:rsid w:val="00A615E6"/>
    <w:rsid w:val="00A61623"/>
    <w:rsid w:val="00A74961"/>
    <w:rsid w:val="00A74B03"/>
    <w:rsid w:val="00A75331"/>
    <w:rsid w:val="00A91E0D"/>
    <w:rsid w:val="00A9474C"/>
    <w:rsid w:val="00A94D02"/>
    <w:rsid w:val="00A95A3F"/>
    <w:rsid w:val="00AC348B"/>
    <w:rsid w:val="00AD5ECB"/>
    <w:rsid w:val="00AE295B"/>
    <w:rsid w:val="00AF0A2F"/>
    <w:rsid w:val="00B02E51"/>
    <w:rsid w:val="00B0480B"/>
    <w:rsid w:val="00B06320"/>
    <w:rsid w:val="00B1180E"/>
    <w:rsid w:val="00B43BCF"/>
    <w:rsid w:val="00B5150B"/>
    <w:rsid w:val="00B53053"/>
    <w:rsid w:val="00B54621"/>
    <w:rsid w:val="00B61295"/>
    <w:rsid w:val="00B779C2"/>
    <w:rsid w:val="00B80F77"/>
    <w:rsid w:val="00B83D87"/>
    <w:rsid w:val="00B947CA"/>
    <w:rsid w:val="00BD0518"/>
    <w:rsid w:val="00BE0585"/>
    <w:rsid w:val="00BE444F"/>
    <w:rsid w:val="00C17957"/>
    <w:rsid w:val="00C20EEA"/>
    <w:rsid w:val="00C31C4A"/>
    <w:rsid w:val="00C36CA1"/>
    <w:rsid w:val="00C41243"/>
    <w:rsid w:val="00C45E9F"/>
    <w:rsid w:val="00C503C3"/>
    <w:rsid w:val="00C560A1"/>
    <w:rsid w:val="00C60127"/>
    <w:rsid w:val="00C674D1"/>
    <w:rsid w:val="00C87608"/>
    <w:rsid w:val="00C93362"/>
    <w:rsid w:val="00CB01D2"/>
    <w:rsid w:val="00CC01DC"/>
    <w:rsid w:val="00CE3AAB"/>
    <w:rsid w:val="00D0557F"/>
    <w:rsid w:val="00D13529"/>
    <w:rsid w:val="00D15690"/>
    <w:rsid w:val="00D15A30"/>
    <w:rsid w:val="00D22674"/>
    <w:rsid w:val="00D24E65"/>
    <w:rsid w:val="00D26168"/>
    <w:rsid w:val="00D4658A"/>
    <w:rsid w:val="00D5534E"/>
    <w:rsid w:val="00D64BAC"/>
    <w:rsid w:val="00D768CC"/>
    <w:rsid w:val="00D857A2"/>
    <w:rsid w:val="00D90F21"/>
    <w:rsid w:val="00D93D38"/>
    <w:rsid w:val="00D94EC8"/>
    <w:rsid w:val="00DA25E3"/>
    <w:rsid w:val="00DA5184"/>
    <w:rsid w:val="00DB10EE"/>
    <w:rsid w:val="00DC016B"/>
    <w:rsid w:val="00DC05D0"/>
    <w:rsid w:val="00DD25EB"/>
    <w:rsid w:val="00DF0080"/>
    <w:rsid w:val="00DF12BB"/>
    <w:rsid w:val="00E12AF3"/>
    <w:rsid w:val="00E16D97"/>
    <w:rsid w:val="00E2030A"/>
    <w:rsid w:val="00E67ECF"/>
    <w:rsid w:val="00E71B7F"/>
    <w:rsid w:val="00E821CB"/>
    <w:rsid w:val="00E86306"/>
    <w:rsid w:val="00E8748B"/>
    <w:rsid w:val="00E92E3D"/>
    <w:rsid w:val="00E95105"/>
    <w:rsid w:val="00E953F2"/>
    <w:rsid w:val="00EA4A11"/>
    <w:rsid w:val="00EA7334"/>
    <w:rsid w:val="00EB2ADC"/>
    <w:rsid w:val="00EB4503"/>
    <w:rsid w:val="00EC4DB6"/>
    <w:rsid w:val="00EC4E37"/>
    <w:rsid w:val="00EC7C68"/>
    <w:rsid w:val="00ED00DA"/>
    <w:rsid w:val="00ED2EF5"/>
    <w:rsid w:val="00EE24CC"/>
    <w:rsid w:val="00EE6F33"/>
    <w:rsid w:val="00EF20A7"/>
    <w:rsid w:val="00EF7F0A"/>
    <w:rsid w:val="00F16C9A"/>
    <w:rsid w:val="00F27777"/>
    <w:rsid w:val="00F27F0D"/>
    <w:rsid w:val="00F33BDA"/>
    <w:rsid w:val="00F408FF"/>
    <w:rsid w:val="00F440DF"/>
    <w:rsid w:val="00F66010"/>
    <w:rsid w:val="00F75110"/>
    <w:rsid w:val="00F77D2A"/>
    <w:rsid w:val="00F81264"/>
    <w:rsid w:val="00F845D3"/>
    <w:rsid w:val="00F85A72"/>
    <w:rsid w:val="00FA3EE8"/>
    <w:rsid w:val="00FB2449"/>
    <w:rsid w:val="00FC32C2"/>
    <w:rsid w:val="00FE1A27"/>
    <w:rsid w:val="00FF4E1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CC5"/>
  <w15:docId w15:val="{A9D4AC58-A7A6-42C3-9ED9-1DCC75D1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3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9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9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5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3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8059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05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805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5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059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B83D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0F2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F2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rsid w:val="002560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98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Body Text Indent"/>
    <w:basedOn w:val="a"/>
    <w:link w:val="af2"/>
    <w:semiHidden/>
    <w:unhideWhenUsed/>
    <w:rsid w:val="0099194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f2">
    <w:name w:val="Основной текст с отступом Знак"/>
    <w:basedOn w:val="a0"/>
    <w:link w:val="af1"/>
    <w:semiHidden/>
    <w:rsid w:val="00991946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xcontentpasted0">
    <w:name w:val="x_contentpasted0"/>
    <w:basedOn w:val="a0"/>
    <w:rsid w:val="000B6647"/>
  </w:style>
  <w:style w:type="paragraph" w:styleId="af3">
    <w:name w:val="Revision"/>
    <w:hidden/>
    <w:uiPriority w:val="99"/>
    <w:semiHidden/>
    <w:rsid w:val="00210301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FA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e.kie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e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A1A5-ED97-4803-89FA-9974C79C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4459</Words>
  <Characters>25419</Characters>
  <Application>Microsoft Office Word</Application>
  <DocSecurity>8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Халдай</dc:creator>
  <cp:keywords/>
  <dc:description/>
  <cp:lastModifiedBy>hulyi@gpvd.uie.kiev.ua</cp:lastModifiedBy>
  <cp:revision>7</cp:revision>
  <cp:lastPrinted>2024-06-26T11:13:00Z</cp:lastPrinted>
  <dcterms:created xsi:type="dcterms:W3CDTF">2024-06-25T11:15:00Z</dcterms:created>
  <dcterms:modified xsi:type="dcterms:W3CDTF">2024-07-03T07:03:00Z</dcterms:modified>
</cp:coreProperties>
</file>