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9F9" w:rsidRPr="00A139F9" w:rsidRDefault="00601C89" w:rsidP="00A139F9">
      <w:pPr>
        <w:spacing w:after="0" w:line="360" w:lineRule="auto"/>
        <w:jc w:val="center"/>
        <w:rPr>
          <w:rFonts w:ascii="Times New Roman" w:hAnsi="Times New Roman" w:cs="Times New Roman"/>
          <w:b/>
          <w:sz w:val="32"/>
          <w:szCs w:val="32"/>
          <w:lang w:val="uk-UA"/>
        </w:rPr>
      </w:pPr>
      <w:r w:rsidRPr="00A139F9">
        <w:rPr>
          <w:rFonts w:ascii="Times New Roman" w:hAnsi="Times New Roman" w:cs="Times New Roman"/>
          <w:b/>
          <w:sz w:val="32"/>
          <w:szCs w:val="32"/>
          <w:lang w:val="uk-UA"/>
        </w:rPr>
        <w:t xml:space="preserve">ПОРЯДОК </w:t>
      </w:r>
    </w:p>
    <w:p w:rsidR="001712A7" w:rsidRDefault="00A139F9" w:rsidP="00A139F9">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підключення/відновлення електроживлення споживача </w:t>
      </w:r>
    </w:p>
    <w:p w:rsidR="00A139F9" w:rsidRPr="004E06BF" w:rsidRDefault="00A139F9" w:rsidP="00A139F9">
      <w:pPr>
        <w:spacing w:after="0" w:line="360" w:lineRule="auto"/>
        <w:jc w:val="center"/>
        <w:rPr>
          <w:rFonts w:ascii="Times New Roman" w:hAnsi="Times New Roman" w:cs="Times New Roman"/>
          <w:b/>
          <w:sz w:val="28"/>
          <w:szCs w:val="28"/>
          <w:lang w:val="uk-UA"/>
        </w:rPr>
      </w:pPr>
    </w:p>
    <w:p w:rsidR="004E06BF" w:rsidRDefault="004E06BF" w:rsidP="004E06BF">
      <w:pPr>
        <w:spacing w:after="0"/>
        <w:ind w:firstLine="567"/>
        <w:jc w:val="both"/>
        <w:rPr>
          <w:rFonts w:ascii="Times New Roman" w:hAnsi="Times New Roman" w:cs="Times New Roman"/>
          <w:sz w:val="28"/>
          <w:szCs w:val="28"/>
          <w:lang w:val="uk-UA"/>
        </w:rPr>
      </w:pPr>
      <w:r w:rsidRPr="004E06BF">
        <w:rPr>
          <w:rFonts w:ascii="Times New Roman" w:hAnsi="Times New Roman" w:cs="Times New Roman"/>
          <w:sz w:val="28"/>
          <w:szCs w:val="28"/>
          <w:lang w:val="uk-UA"/>
        </w:rPr>
        <w:t xml:space="preserve">Електрична енергія споживачу, який не допускає порушень своїх договірних зобов'язань перед оператором системи передачі та/або оператором системи розподілу та </w:t>
      </w:r>
      <w:proofErr w:type="spellStart"/>
      <w:r w:rsidRPr="004E06BF">
        <w:rPr>
          <w:rFonts w:ascii="Times New Roman" w:hAnsi="Times New Roman" w:cs="Times New Roman"/>
          <w:sz w:val="28"/>
          <w:szCs w:val="28"/>
          <w:lang w:val="uk-UA"/>
        </w:rPr>
        <w:t>електропостачальником</w:t>
      </w:r>
      <w:proofErr w:type="spellEnd"/>
      <w:r w:rsidRPr="004E06BF">
        <w:rPr>
          <w:rFonts w:ascii="Times New Roman" w:hAnsi="Times New Roman" w:cs="Times New Roman"/>
          <w:sz w:val="28"/>
          <w:szCs w:val="28"/>
          <w:lang w:val="uk-UA"/>
        </w:rPr>
        <w:t xml:space="preserve">, постачається безперервно, крім випадків, передбачених умовами договорів, укладених споживачами з </w:t>
      </w:r>
      <w:proofErr w:type="spellStart"/>
      <w:r w:rsidRPr="004E06BF">
        <w:rPr>
          <w:rFonts w:ascii="Times New Roman" w:hAnsi="Times New Roman" w:cs="Times New Roman"/>
          <w:sz w:val="28"/>
          <w:szCs w:val="28"/>
          <w:lang w:val="uk-UA"/>
        </w:rPr>
        <w:t>електропостачальником</w:t>
      </w:r>
      <w:proofErr w:type="spellEnd"/>
      <w:r w:rsidRPr="004E06BF">
        <w:rPr>
          <w:rFonts w:ascii="Times New Roman" w:hAnsi="Times New Roman" w:cs="Times New Roman"/>
          <w:sz w:val="28"/>
          <w:szCs w:val="28"/>
          <w:lang w:val="uk-UA"/>
        </w:rPr>
        <w:t xml:space="preserve"> та оператором системи, та нормативно-правовими актами, у тому числі Правилами</w:t>
      </w:r>
      <w:r>
        <w:rPr>
          <w:rFonts w:ascii="Times New Roman" w:hAnsi="Times New Roman" w:cs="Times New Roman"/>
          <w:sz w:val="28"/>
          <w:szCs w:val="28"/>
          <w:lang w:val="uk-UA"/>
        </w:rPr>
        <w:t xml:space="preserve"> роздрібного ринку електричної енергії </w:t>
      </w:r>
      <w:r w:rsidRPr="004E06BF">
        <w:rPr>
          <w:rFonts w:ascii="Times New Roman" w:hAnsi="Times New Roman" w:cs="Times New Roman"/>
          <w:sz w:val="28"/>
          <w:szCs w:val="28"/>
          <w:lang w:val="uk-UA"/>
        </w:rPr>
        <w:t>затвердженими Постановою НКРЕКП від 14.03.20</w:t>
      </w:r>
      <w:r>
        <w:rPr>
          <w:rFonts w:ascii="Times New Roman" w:hAnsi="Times New Roman" w:cs="Times New Roman"/>
          <w:sz w:val="28"/>
          <w:szCs w:val="28"/>
          <w:lang w:val="uk-UA"/>
        </w:rPr>
        <w:t>19 року №312, (далі – Правила)</w:t>
      </w:r>
      <w:r w:rsidRPr="004E06BF">
        <w:rPr>
          <w:rFonts w:ascii="Times New Roman" w:hAnsi="Times New Roman" w:cs="Times New Roman"/>
          <w:sz w:val="28"/>
          <w:szCs w:val="28"/>
          <w:lang w:val="uk-UA"/>
        </w:rPr>
        <w:t>.</w:t>
      </w:r>
    </w:p>
    <w:p w:rsidR="004E06BF" w:rsidRPr="004E06BF" w:rsidRDefault="004E06BF" w:rsidP="004E06BF">
      <w:pPr>
        <w:pStyle w:val="a3"/>
        <w:spacing w:after="0" w:afterAutospacing="0"/>
        <w:ind w:firstLine="567"/>
        <w:jc w:val="both"/>
        <w:rPr>
          <w:rFonts w:eastAsiaTheme="minorHAnsi"/>
          <w:sz w:val="28"/>
          <w:szCs w:val="28"/>
          <w:lang w:val="uk-UA" w:eastAsia="en-US"/>
        </w:rPr>
      </w:pPr>
      <w:r w:rsidRPr="004E06BF">
        <w:rPr>
          <w:rFonts w:eastAsiaTheme="minorHAnsi"/>
          <w:sz w:val="28"/>
          <w:szCs w:val="28"/>
          <w:lang w:val="uk-UA" w:eastAsia="en-US"/>
        </w:rPr>
        <w:t>У разі незадовільного технічного стану електроустановок споживачів, який загрожує аварією, пожежею і створює загрозу життю обслуговуючого персоналу, населенню і сільськогосподарським тваринам, у разі невиконання вимог щодо усунення недоліків в електроустановках уповноважений представник органу виконавчої влади, на якого покладено відповідні обов'язки згідно із законодавством України, зобов'язаний видати споживачу припис щодо негайного (протягом години) припинення споживання електричної енергії та направити відповідний припис оператору системи.</w:t>
      </w:r>
    </w:p>
    <w:p w:rsidR="004E06BF" w:rsidRPr="004E06BF" w:rsidRDefault="004E06BF" w:rsidP="004E06BF">
      <w:pPr>
        <w:pStyle w:val="a3"/>
        <w:spacing w:after="0" w:afterAutospacing="0"/>
        <w:ind w:firstLine="567"/>
        <w:jc w:val="both"/>
        <w:rPr>
          <w:rFonts w:eastAsiaTheme="minorHAnsi"/>
          <w:sz w:val="28"/>
          <w:szCs w:val="28"/>
          <w:lang w:val="uk-UA" w:eastAsia="en-US"/>
        </w:rPr>
      </w:pPr>
      <w:r w:rsidRPr="004E06BF">
        <w:rPr>
          <w:rFonts w:eastAsiaTheme="minorHAnsi"/>
          <w:sz w:val="28"/>
          <w:szCs w:val="28"/>
          <w:lang w:val="uk-UA" w:eastAsia="en-US"/>
        </w:rPr>
        <w:t>Невиконання споживачем або оператором системи припису тягне за собою відповідальність, установлену законодавством України.</w:t>
      </w:r>
    </w:p>
    <w:p w:rsidR="004E06BF" w:rsidRPr="004E06BF" w:rsidRDefault="004E06BF" w:rsidP="004E06BF">
      <w:pPr>
        <w:pStyle w:val="a3"/>
        <w:spacing w:after="0" w:afterAutospacing="0"/>
        <w:ind w:firstLine="567"/>
        <w:jc w:val="both"/>
        <w:rPr>
          <w:rFonts w:eastAsiaTheme="minorHAnsi"/>
          <w:sz w:val="28"/>
          <w:szCs w:val="28"/>
          <w:lang w:val="uk-UA" w:eastAsia="en-US"/>
        </w:rPr>
      </w:pPr>
      <w:r w:rsidRPr="004E06BF">
        <w:rPr>
          <w:rFonts w:eastAsiaTheme="minorHAnsi"/>
          <w:sz w:val="28"/>
          <w:szCs w:val="28"/>
          <w:lang w:val="uk-UA" w:eastAsia="en-US"/>
        </w:rPr>
        <w:t xml:space="preserve">Обмеження у споживанні електричної енергії має проводитися за умови одночасного забезпечення збереження необхідних рівнів надійності та якості електропостачання інших споживачів та </w:t>
      </w:r>
      <w:proofErr w:type="spellStart"/>
      <w:r w:rsidRPr="004E06BF">
        <w:rPr>
          <w:rFonts w:eastAsiaTheme="minorHAnsi"/>
          <w:sz w:val="28"/>
          <w:szCs w:val="28"/>
          <w:lang w:val="uk-UA" w:eastAsia="en-US"/>
        </w:rPr>
        <w:t>субспоживачів</w:t>
      </w:r>
      <w:proofErr w:type="spellEnd"/>
      <w:r w:rsidRPr="004E06BF">
        <w:rPr>
          <w:rFonts w:eastAsiaTheme="minorHAnsi"/>
          <w:sz w:val="28"/>
          <w:szCs w:val="28"/>
          <w:lang w:val="uk-UA" w:eastAsia="en-US"/>
        </w:rPr>
        <w:t>.</w:t>
      </w:r>
    </w:p>
    <w:p w:rsidR="004E06BF" w:rsidRPr="004E06BF" w:rsidRDefault="004E06BF" w:rsidP="004E06BF">
      <w:pPr>
        <w:pStyle w:val="a3"/>
        <w:spacing w:after="0" w:afterAutospacing="0"/>
        <w:ind w:firstLine="567"/>
        <w:jc w:val="both"/>
        <w:rPr>
          <w:rFonts w:eastAsiaTheme="minorHAnsi"/>
          <w:sz w:val="28"/>
          <w:szCs w:val="28"/>
          <w:lang w:val="uk-UA" w:eastAsia="en-US"/>
        </w:rPr>
      </w:pPr>
      <w:r w:rsidRPr="004E06BF">
        <w:rPr>
          <w:rFonts w:eastAsiaTheme="minorHAnsi"/>
          <w:sz w:val="28"/>
          <w:szCs w:val="28"/>
          <w:lang w:val="uk-UA" w:eastAsia="en-US"/>
        </w:rPr>
        <w:t xml:space="preserve">У разі відсутності технічної можливості виконання умови одночасного забезпечення збереження необхідних рівнів надійності і якості електропостачання інших споживачів та </w:t>
      </w:r>
      <w:proofErr w:type="spellStart"/>
      <w:r w:rsidRPr="004E06BF">
        <w:rPr>
          <w:rFonts w:eastAsiaTheme="minorHAnsi"/>
          <w:sz w:val="28"/>
          <w:szCs w:val="28"/>
          <w:lang w:val="uk-UA" w:eastAsia="en-US"/>
        </w:rPr>
        <w:t>субспоживачів</w:t>
      </w:r>
      <w:proofErr w:type="spellEnd"/>
      <w:r w:rsidRPr="004E06BF">
        <w:rPr>
          <w:rFonts w:eastAsiaTheme="minorHAnsi"/>
          <w:sz w:val="28"/>
          <w:szCs w:val="28"/>
          <w:lang w:val="uk-UA" w:eastAsia="en-US"/>
        </w:rPr>
        <w:t xml:space="preserve"> (унаслідок застосування відповідної схеми електропостачання) споживач, електропостачання якого має бути обмежене або припинене, зобов'язаний надати доступ до власних електроустановок уповноваженим представникам оператора системи для вибіркового відключення струмоприймачів з наступним пломбуванням пристроїв їх підключення.</w:t>
      </w:r>
    </w:p>
    <w:p w:rsidR="004E06BF" w:rsidRPr="004E06BF" w:rsidRDefault="004E06BF" w:rsidP="004E06BF">
      <w:pPr>
        <w:pStyle w:val="a3"/>
        <w:spacing w:after="0" w:afterAutospacing="0"/>
        <w:ind w:firstLine="567"/>
        <w:jc w:val="both"/>
        <w:rPr>
          <w:rFonts w:eastAsiaTheme="minorHAnsi"/>
          <w:sz w:val="28"/>
          <w:szCs w:val="28"/>
          <w:lang w:val="uk-UA" w:eastAsia="en-US"/>
        </w:rPr>
      </w:pPr>
      <w:r w:rsidRPr="004E06BF">
        <w:rPr>
          <w:rFonts w:eastAsiaTheme="minorHAnsi"/>
          <w:sz w:val="28"/>
          <w:szCs w:val="28"/>
          <w:lang w:val="uk-UA" w:eastAsia="en-US"/>
        </w:rPr>
        <w:t xml:space="preserve">У разі ненадання доступу для вибіркового відключення оператор системи має перед відключенням основного споживача забезпечити живлення об'єктів </w:t>
      </w:r>
      <w:proofErr w:type="spellStart"/>
      <w:r w:rsidRPr="004E06BF">
        <w:rPr>
          <w:rFonts w:eastAsiaTheme="minorHAnsi"/>
          <w:sz w:val="28"/>
          <w:szCs w:val="28"/>
          <w:lang w:val="uk-UA" w:eastAsia="en-US"/>
        </w:rPr>
        <w:t>субспоживачів</w:t>
      </w:r>
      <w:proofErr w:type="spellEnd"/>
      <w:r w:rsidRPr="004E06BF">
        <w:rPr>
          <w:rFonts w:eastAsiaTheme="minorHAnsi"/>
          <w:sz w:val="28"/>
          <w:szCs w:val="28"/>
          <w:lang w:val="uk-UA" w:eastAsia="en-US"/>
        </w:rPr>
        <w:t xml:space="preserve"> за іншою схемою.</w:t>
      </w:r>
    </w:p>
    <w:p w:rsidR="004E06BF" w:rsidRDefault="004E06BF" w:rsidP="004E06BF">
      <w:pPr>
        <w:ind w:firstLine="567"/>
        <w:jc w:val="both"/>
        <w:rPr>
          <w:rFonts w:ascii="Times New Roman" w:hAnsi="Times New Roman" w:cs="Times New Roman"/>
          <w:sz w:val="28"/>
          <w:szCs w:val="28"/>
          <w:lang w:val="uk-UA"/>
        </w:rPr>
      </w:pPr>
    </w:p>
    <w:p w:rsidR="00601C89" w:rsidRDefault="00601C89" w:rsidP="004E06BF">
      <w:pPr>
        <w:ind w:firstLine="567"/>
        <w:jc w:val="both"/>
        <w:rPr>
          <w:rFonts w:ascii="Times New Roman" w:hAnsi="Times New Roman" w:cs="Times New Roman"/>
          <w:sz w:val="28"/>
          <w:szCs w:val="28"/>
          <w:lang w:val="uk-UA"/>
        </w:rPr>
      </w:pPr>
    </w:p>
    <w:p w:rsidR="00601C89" w:rsidRDefault="00601C89" w:rsidP="004E06BF">
      <w:pPr>
        <w:ind w:firstLine="567"/>
        <w:jc w:val="both"/>
        <w:rPr>
          <w:rFonts w:ascii="Times New Roman" w:hAnsi="Times New Roman" w:cs="Times New Roman"/>
          <w:sz w:val="28"/>
          <w:szCs w:val="28"/>
          <w:lang w:val="uk-UA"/>
        </w:rPr>
      </w:pPr>
    </w:p>
    <w:p w:rsidR="004E06BF" w:rsidRDefault="004E06BF" w:rsidP="004E06BF">
      <w:pPr>
        <w:ind w:firstLine="567"/>
        <w:jc w:val="center"/>
        <w:rPr>
          <w:rFonts w:ascii="Times New Roman" w:hAnsi="Times New Roman" w:cs="Times New Roman"/>
          <w:b/>
          <w:sz w:val="28"/>
          <w:szCs w:val="28"/>
          <w:lang w:val="uk-UA"/>
        </w:rPr>
      </w:pPr>
      <w:r w:rsidRPr="004E06BF">
        <w:rPr>
          <w:rFonts w:ascii="Times New Roman" w:hAnsi="Times New Roman" w:cs="Times New Roman"/>
          <w:b/>
          <w:sz w:val="28"/>
          <w:szCs w:val="28"/>
          <w:lang w:val="uk-UA"/>
        </w:rPr>
        <w:t xml:space="preserve">1. Припинення повністю або частково постачання електричної енергії за зверненням </w:t>
      </w:r>
      <w:proofErr w:type="spellStart"/>
      <w:r w:rsidRPr="004E06BF">
        <w:rPr>
          <w:rFonts w:ascii="Times New Roman" w:hAnsi="Times New Roman" w:cs="Times New Roman"/>
          <w:b/>
          <w:sz w:val="28"/>
          <w:szCs w:val="28"/>
          <w:lang w:val="uk-UA"/>
        </w:rPr>
        <w:t>електропостачальника</w:t>
      </w:r>
      <w:proofErr w:type="spellEnd"/>
    </w:p>
    <w:p w:rsidR="002A5712" w:rsidRPr="002A5712" w:rsidRDefault="00F97C29" w:rsidP="00F97C2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2A5712" w:rsidRPr="002A5712">
        <w:rPr>
          <w:rFonts w:ascii="Times New Roman" w:hAnsi="Times New Roman" w:cs="Times New Roman"/>
          <w:sz w:val="28"/>
          <w:szCs w:val="28"/>
          <w:lang w:val="uk-UA"/>
        </w:rPr>
        <w:t>Припинення повністю або частково постачання електричної</w:t>
      </w:r>
      <w:r w:rsidR="002A5712">
        <w:rPr>
          <w:rFonts w:ascii="Times New Roman" w:hAnsi="Times New Roman" w:cs="Times New Roman"/>
          <w:sz w:val="28"/>
          <w:szCs w:val="28"/>
          <w:lang w:val="uk-UA"/>
        </w:rPr>
        <w:t xml:space="preserve"> енергії споживачу </w:t>
      </w:r>
      <w:r w:rsidR="002A5712" w:rsidRPr="002A5712">
        <w:rPr>
          <w:rFonts w:ascii="Times New Roman" w:hAnsi="Times New Roman" w:cs="Times New Roman"/>
          <w:sz w:val="28"/>
          <w:szCs w:val="28"/>
          <w:lang w:val="uk-UA"/>
        </w:rPr>
        <w:t xml:space="preserve">здійснюється ОСР за зверненням </w:t>
      </w:r>
      <w:proofErr w:type="spellStart"/>
      <w:r w:rsidR="002A5712" w:rsidRPr="002A5712">
        <w:rPr>
          <w:rFonts w:ascii="Times New Roman" w:hAnsi="Times New Roman" w:cs="Times New Roman"/>
          <w:sz w:val="28"/>
          <w:szCs w:val="28"/>
          <w:lang w:val="uk-UA"/>
        </w:rPr>
        <w:t>електропостачальника</w:t>
      </w:r>
      <w:proofErr w:type="spellEnd"/>
      <w:r w:rsidR="002A5712">
        <w:rPr>
          <w:rFonts w:ascii="Times New Roman" w:hAnsi="Times New Roman" w:cs="Times New Roman"/>
          <w:sz w:val="28"/>
          <w:szCs w:val="28"/>
          <w:lang w:val="uk-UA"/>
        </w:rPr>
        <w:t xml:space="preserve"> </w:t>
      </w:r>
      <w:r w:rsidR="002A5712" w:rsidRPr="002A5712">
        <w:rPr>
          <w:rFonts w:ascii="Times New Roman" w:hAnsi="Times New Roman" w:cs="Times New Roman"/>
          <w:sz w:val="28"/>
          <w:szCs w:val="28"/>
          <w:lang w:val="uk-UA"/>
        </w:rPr>
        <w:t>за умови попередження споживача не пізніше ніж за 10 робочих днів до дня відключення у разі:</w:t>
      </w:r>
    </w:p>
    <w:p w:rsidR="002A5712" w:rsidRPr="002A5712" w:rsidRDefault="00F97C29" w:rsidP="00F97C2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 </w:t>
      </w:r>
      <w:r w:rsidR="002A5712" w:rsidRPr="002A5712">
        <w:rPr>
          <w:rFonts w:ascii="Times New Roman" w:hAnsi="Times New Roman" w:cs="Times New Roman"/>
          <w:sz w:val="28"/>
          <w:szCs w:val="28"/>
          <w:lang w:val="uk-UA"/>
        </w:rPr>
        <w:t xml:space="preserve">заборгованості з оплати за спожиту електричну енергію відповідно до умов договору з </w:t>
      </w:r>
      <w:proofErr w:type="spellStart"/>
      <w:r w:rsidR="002A5712" w:rsidRPr="002A5712">
        <w:rPr>
          <w:rFonts w:ascii="Times New Roman" w:hAnsi="Times New Roman" w:cs="Times New Roman"/>
          <w:sz w:val="28"/>
          <w:szCs w:val="28"/>
          <w:lang w:val="uk-UA"/>
        </w:rPr>
        <w:t>електропостачальником</w:t>
      </w:r>
      <w:proofErr w:type="spellEnd"/>
      <w:r w:rsidR="002A5712" w:rsidRPr="002A5712">
        <w:rPr>
          <w:rFonts w:ascii="Times New Roman" w:hAnsi="Times New Roman" w:cs="Times New Roman"/>
          <w:sz w:val="28"/>
          <w:szCs w:val="28"/>
          <w:lang w:val="uk-UA"/>
        </w:rPr>
        <w:t>;</w:t>
      </w:r>
    </w:p>
    <w:p w:rsidR="002A5712" w:rsidRDefault="00F97C29" w:rsidP="00F97C29">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1.1.2. </w:t>
      </w:r>
      <w:r w:rsidR="002A5712" w:rsidRPr="002A5712">
        <w:rPr>
          <w:rFonts w:ascii="Times New Roman" w:hAnsi="Times New Roman" w:cs="Times New Roman"/>
          <w:sz w:val="28"/>
          <w:szCs w:val="28"/>
          <w:lang w:val="uk-UA"/>
        </w:rPr>
        <w:t xml:space="preserve">недопущення уповноважених представників </w:t>
      </w:r>
      <w:proofErr w:type="spellStart"/>
      <w:r w:rsidR="002A5712" w:rsidRPr="002A5712">
        <w:rPr>
          <w:rFonts w:ascii="Times New Roman" w:hAnsi="Times New Roman" w:cs="Times New Roman"/>
          <w:sz w:val="28"/>
          <w:szCs w:val="28"/>
          <w:lang w:val="uk-UA"/>
        </w:rPr>
        <w:t>електропостачальника</w:t>
      </w:r>
      <w:proofErr w:type="spellEnd"/>
      <w:r w:rsidR="002A5712" w:rsidRPr="002A5712">
        <w:rPr>
          <w:rFonts w:ascii="Times New Roman" w:hAnsi="Times New Roman" w:cs="Times New Roman"/>
          <w:sz w:val="28"/>
          <w:szCs w:val="28"/>
          <w:lang w:val="uk-UA"/>
        </w:rPr>
        <w:t xml:space="preserve"> до розрахункових засобів комерційного обліку електричної енергії, що розташовані на території споживача.</w:t>
      </w:r>
    </w:p>
    <w:p w:rsidR="00F97C29" w:rsidRDefault="00F97C29" w:rsidP="00601C8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F97C29">
        <w:rPr>
          <w:rFonts w:ascii="Times New Roman" w:hAnsi="Times New Roman" w:cs="Times New Roman"/>
          <w:sz w:val="28"/>
          <w:szCs w:val="28"/>
          <w:lang w:val="uk-UA"/>
        </w:rPr>
        <w:t>Для споживача, який у встановленому законодавством порядку визнаний банкрутом, припинення повністю або частково постачання електричної енергії у зв'язку з відповідною заборгованістю здійснюється без попередження у разі наявності від'ємного сальдо на особовому рахунку згідно з показаннями засобу комерційного обліку, крім випадків, коли такий споживач, щодо якого в установленому порядку вживаються заходи для запобігання банкрутству, здійснює своєчасний розрахунок поточної плати за спожиту електричну енергію, а погашення його заборгованості включено до заходів щодо забезпечення вимог кредиторів.</w:t>
      </w:r>
    </w:p>
    <w:p w:rsidR="00F97C29" w:rsidRPr="00F97C29" w:rsidRDefault="00F97C29" w:rsidP="00601C89">
      <w:pPr>
        <w:pStyle w:val="a3"/>
        <w:shd w:val="clear" w:color="auto" w:fill="FFFFFF"/>
        <w:spacing w:before="0" w:beforeAutospacing="0" w:after="0" w:afterAutospacing="0"/>
        <w:ind w:firstLine="567"/>
        <w:jc w:val="both"/>
        <w:textAlignment w:val="baseline"/>
        <w:rPr>
          <w:rFonts w:eastAsiaTheme="minorHAnsi"/>
          <w:sz w:val="28"/>
          <w:szCs w:val="28"/>
          <w:lang w:val="uk-UA" w:eastAsia="en-US"/>
        </w:rPr>
      </w:pPr>
      <w:r w:rsidRPr="00F97C29">
        <w:rPr>
          <w:rFonts w:eastAsiaTheme="minorHAnsi"/>
          <w:sz w:val="28"/>
          <w:szCs w:val="28"/>
          <w:lang w:val="uk-UA" w:eastAsia="en-US"/>
        </w:rPr>
        <w:t>Попередження про припинення повністю або частково постачання  електричної енергії оформлюється після встановлення факту наявності підстав для вчинення вказаних дій та надається споживачу окремим письмовим повідомленням, у якому зазначаються підстава, дата і час, з якого електропостачання буде повністю або частково припинено, прізвище, ім'я, по батькові, підпис відповідальної особи, якою оформлено попередження.</w:t>
      </w:r>
    </w:p>
    <w:p w:rsidR="00F97C29" w:rsidRDefault="00F97C29" w:rsidP="005A5781">
      <w:pPr>
        <w:pStyle w:val="a3"/>
        <w:shd w:val="clear" w:color="auto" w:fill="FFFFFF"/>
        <w:spacing w:before="0" w:beforeAutospacing="0" w:after="0" w:afterAutospacing="0"/>
        <w:ind w:firstLine="567"/>
        <w:jc w:val="both"/>
        <w:textAlignment w:val="baseline"/>
        <w:rPr>
          <w:rFonts w:eastAsiaTheme="minorHAnsi"/>
          <w:sz w:val="28"/>
          <w:szCs w:val="28"/>
          <w:lang w:val="uk-UA" w:eastAsia="en-US"/>
        </w:rPr>
      </w:pPr>
      <w:r w:rsidRPr="00F97C29">
        <w:rPr>
          <w:rFonts w:eastAsiaTheme="minorHAnsi"/>
          <w:sz w:val="28"/>
          <w:szCs w:val="28"/>
          <w:lang w:val="uk-UA" w:eastAsia="en-US"/>
        </w:rPr>
        <w:t>Датою отримання таких попереджень буде вважатися дата їх особистого вручення, що підтверджується підписом одержувача та/або реєстрацією вхідної кореспонденції, або </w:t>
      </w:r>
      <w:r w:rsidRPr="00F97C29">
        <w:rPr>
          <w:rFonts w:eastAsiaTheme="minorHAnsi"/>
          <w:b/>
          <w:bCs/>
          <w:sz w:val="28"/>
          <w:szCs w:val="28"/>
          <w:lang w:val="uk-UA" w:eastAsia="en-US"/>
        </w:rPr>
        <w:t>третій календарний день </w:t>
      </w:r>
      <w:r w:rsidRPr="00F97C29">
        <w:rPr>
          <w:rFonts w:eastAsiaTheme="minorHAnsi"/>
          <w:sz w:val="28"/>
          <w:szCs w:val="28"/>
          <w:lang w:val="uk-UA" w:eastAsia="en-US"/>
        </w:rPr>
        <w:t>від </w:t>
      </w:r>
      <w:r w:rsidRPr="00F97C29">
        <w:rPr>
          <w:rFonts w:eastAsiaTheme="minorHAnsi"/>
          <w:b/>
          <w:bCs/>
          <w:sz w:val="28"/>
          <w:szCs w:val="28"/>
          <w:lang w:val="uk-UA" w:eastAsia="en-US"/>
        </w:rPr>
        <w:t>дати отримання поштовим відділенням зв'язку, в якому обслуговується одержувач </w:t>
      </w:r>
      <w:r w:rsidRPr="00F97C29">
        <w:rPr>
          <w:rFonts w:eastAsiaTheme="minorHAnsi"/>
          <w:sz w:val="28"/>
          <w:szCs w:val="28"/>
          <w:lang w:val="uk-UA" w:eastAsia="en-US"/>
        </w:rPr>
        <w:t>(у разі направлення</w:t>
      </w:r>
      <w:r w:rsidR="005A5781">
        <w:rPr>
          <w:rFonts w:eastAsiaTheme="minorHAnsi"/>
          <w:sz w:val="28"/>
          <w:szCs w:val="28"/>
          <w:lang w:val="uk-UA" w:eastAsia="en-US"/>
        </w:rPr>
        <w:t xml:space="preserve"> </w:t>
      </w:r>
      <w:r w:rsidRPr="00601C89">
        <w:rPr>
          <w:rFonts w:eastAsiaTheme="minorHAnsi"/>
          <w:sz w:val="28"/>
          <w:szCs w:val="28"/>
          <w:lang w:val="uk-UA" w:eastAsia="en-US"/>
        </w:rPr>
        <w:t>поштою рекомендованим листом</w:t>
      </w:r>
      <w:r w:rsidRPr="00F97C29">
        <w:rPr>
          <w:rFonts w:eastAsiaTheme="minorHAnsi"/>
          <w:sz w:val="28"/>
          <w:szCs w:val="28"/>
          <w:lang w:val="uk-UA" w:eastAsia="en-US"/>
        </w:rPr>
        <w:t>).</w:t>
      </w:r>
    </w:p>
    <w:p w:rsidR="00601C89" w:rsidRPr="00601C89" w:rsidRDefault="00601C89" w:rsidP="00601C89">
      <w:pPr>
        <w:spacing w:after="0"/>
        <w:ind w:firstLine="567"/>
        <w:jc w:val="both"/>
        <w:rPr>
          <w:rFonts w:ascii="Times New Roman" w:hAnsi="Times New Roman" w:cs="Times New Roman"/>
          <w:sz w:val="28"/>
          <w:szCs w:val="28"/>
          <w:lang w:val="uk-UA"/>
        </w:rPr>
      </w:pPr>
      <w:r w:rsidRPr="00601C89">
        <w:rPr>
          <w:rFonts w:ascii="Times New Roman" w:hAnsi="Times New Roman" w:cs="Times New Roman"/>
          <w:sz w:val="28"/>
          <w:szCs w:val="28"/>
          <w:lang w:val="uk-UA"/>
        </w:rPr>
        <w:t xml:space="preserve">У разі направлення попередження електронною поштою або із застосуванням інших засобів електронного зв’язку, датою отримання таких </w:t>
      </w:r>
      <w:r>
        <w:rPr>
          <w:rFonts w:ascii="Times New Roman" w:hAnsi="Times New Roman" w:cs="Times New Roman"/>
          <w:sz w:val="28"/>
          <w:szCs w:val="28"/>
          <w:lang w:val="uk-UA"/>
        </w:rPr>
        <w:t>попереджень</w:t>
      </w:r>
      <w:r w:rsidRPr="00601C89">
        <w:rPr>
          <w:rFonts w:ascii="Times New Roman" w:hAnsi="Times New Roman" w:cs="Times New Roman"/>
          <w:sz w:val="28"/>
          <w:szCs w:val="28"/>
          <w:lang w:val="uk-UA"/>
        </w:rPr>
        <w:t xml:space="preserve"> буде вважатися дата відправлення Постачальником відповідного електронного повідомлення (лист, факс та інше).</w:t>
      </w:r>
    </w:p>
    <w:p w:rsidR="00F97C29" w:rsidRPr="00F97C29" w:rsidRDefault="00F97C29" w:rsidP="00601C89">
      <w:pPr>
        <w:pStyle w:val="a3"/>
        <w:shd w:val="clear" w:color="auto" w:fill="FFFFFF"/>
        <w:spacing w:before="0" w:beforeAutospacing="0" w:after="0" w:afterAutospacing="0"/>
        <w:ind w:firstLine="567"/>
        <w:jc w:val="both"/>
        <w:textAlignment w:val="baseline"/>
        <w:rPr>
          <w:rFonts w:eastAsiaTheme="minorHAnsi"/>
          <w:sz w:val="28"/>
          <w:szCs w:val="28"/>
          <w:lang w:val="uk-UA" w:eastAsia="en-US"/>
        </w:rPr>
      </w:pPr>
      <w:r w:rsidRPr="00F97C29">
        <w:rPr>
          <w:rFonts w:eastAsiaTheme="minorHAnsi"/>
          <w:sz w:val="28"/>
          <w:szCs w:val="28"/>
          <w:lang w:val="uk-UA" w:eastAsia="en-US"/>
        </w:rPr>
        <w:t>Попередження про припинення постачання електричної енергії може надаватись споживачу в інший спосіб, передбачений Договором з Постачальником.</w:t>
      </w:r>
    </w:p>
    <w:p w:rsidR="00F97C29" w:rsidRPr="00F97C29" w:rsidRDefault="00F97C29" w:rsidP="00601C89">
      <w:pPr>
        <w:pStyle w:val="a3"/>
        <w:shd w:val="clear" w:color="auto" w:fill="FFFFFF"/>
        <w:spacing w:before="0" w:beforeAutospacing="0" w:after="0" w:afterAutospacing="0"/>
        <w:ind w:firstLine="708"/>
        <w:jc w:val="both"/>
        <w:textAlignment w:val="baseline"/>
        <w:rPr>
          <w:rFonts w:eastAsiaTheme="minorHAnsi"/>
          <w:sz w:val="28"/>
          <w:szCs w:val="28"/>
          <w:lang w:val="uk-UA" w:eastAsia="en-US"/>
        </w:rPr>
      </w:pPr>
      <w:r w:rsidRPr="00F97C29">
        <w:rPr>
          <w:rFonts w:eastAsiaTheme="minorHAnsi"/>
          <w:sz w:val="28"/>
          <w:szCs w:val="28"/>
          <w:lang w:val="uk-UA" w:eastAsia="en-US"/>
        </w:rPr>
        <w:lastRenderedPageBreak/>
        <w:t>Якщо підставою для припинення постачання електричної енергії є заборгованість споживача перед Постачальником, у попередженні про припинення постачання електричної енергії додатково зазначається сума заборгованості за відповідним договором та період, за який ця заборгованість виникла.</w:t>
      </w:r>
    </w:p>
    <w:p w:rsidR="00F97C29" w:rsidRPr="00F97C29" w:rsidRDefault="00F97C29" w:rsidP="00601C89">
      <w:pPr>
        <w:pStyle w:val="a3"/>
        <w:shd w:val="clear" w:color="auto" w:fill="FFFFFF"/>
        <w:spacing w:before="0" w:beforeAutospacing="0" w:after="240" w:afterAutospacing="0"/>
        <w:ind w:firstLine="708"/>
        <w:jc w:val="both"/>
        <w:textAlignment w:val="baseline"/>
        <w:rPr>
          <w:rFonts w:eastAsiaTheme="minorHAnsi"/>
          <w:sz w:val="28"/>
          <w:szCs w:val="28"/>
          <w:lang w:val="uk-UA" w:eastAsia="en-US"/>
        </w:rPr>
      </w:pPr>
      <w:r w:rsidRPr="00F97C29">
        <w:rPr>
          <w:rFonts w:eastAsiaTheme="minorHAnsi"/>
          <w:sz w:val="28"/>
          <w:szCs w:val="28"/>
          <w:lang w:val="uk-UA" w:eastAsia="en-US"/>
        </w:rPr>
        <w:t>У разі усунення споживачем в установлений строк порушень, що завчасно (до дня відключення) підтверджується належним чином, постачання електричної енергії споживачу </w:t>
      </w:r>
      <w:r w:rsidRPr="00F97C29">
        <w:rPr>
          <w:rFonts w:eastAsiaTheme="minorHAnsi"/>
          <w:b/>
          <w:bCs/>
          <w:sz w:val="28"/>
          <w:szCs w:val="28"/>
          <w:lang w:val="uk-UA" w:eastAsia="en-US"/>
        </w:rPr>
        <w:t>не припиняється</w:t>
      </w:r>
      <w:r w:rsidRPr="00F97C29">
        <w:rPr>
          <w:rFonts w:eastAsiaTheme="minorHAnsi"/>
          <w:sz w:val="28"/>
          <w:szCs w:val="28"/>
          <w:lang w:val="uk-UA" w:eastAsia="en-US"/>
        </w:rPr>
        <w:t>.</w:t>
      </w:r>
    </w:p>
    <w:p w:rsidR="00F97C29" w:rsidRDefault="005A5781" w:rsidP="005A5781">
      <w:pPr>
        <w:pStyle w:val="a3"/>
        <w:shd w:val="clear" w:color="auto" w:fill="FFFFFF"/>
        <w:spacing w:before="0" w:beforeAutospacing="0" w:after="192" w:afterAutospacing="0"/>
        <w:ind w:firstLine="708"/>
        <w:jc w:val="both"/>
        <w:textAlignment w:val="baseline"/>
        <w:rPr>
          <w:rFonts w:eastAsiaTheme="minorHAnsi"/>
          <w:sz w:val="28"/>
          <w:szCs w:val="28"/>
          <w:lang w:val="uk-UA" w:eastAsia="en-US"/>
        </w:rPr>
      </w:pPr>
      <w:r>
        <w:rPr>
          <w:rFonts w:eastAsiaTheme="minorHAnsi"/>
          <w:sz w:val="28"/>
          <w:szCs w:val="28"/>
          <w:lang w:val="uk-UA" w:eastAsia="en-US"/>
        </w:rPr>
        <w:t xml:space="preserve">1.3. </w:t>
      </w:r>
      <w:r w:rsidR="00F97C29" w:rsidRPr="00F97C29">
        <w:rPr>
          <w:rFonts w:eastAsiaTheme="minorHAnsi"/>
          <w:sz w:val="28"/>
          <w:szCs w:val="28"/>
          <w:lang w:val="uk-UA" w:eastAsia="en-US"/>
        </w:rPr>
        <w:t>Обмеження або припинення постачання електричної енергії захищеним споживачам здійснюється з дотриманням вимог порядку забезпечення постачання електричної енергії захищеним споживачам, затверджен</w:t>
      </w:r>
      <w:r>
        <w:rPr>
          <w:rFonts w:eastAsiaTheme="minorHAnsi"/>
          <w:sz w:val="28"/>
          <w:szCs w:val="28"/>
          <w:lang w:val="uk-UA" w:eastAsia="en-US"/>
        </w:rPr>
        <w:t>ого Кабінетом Міністрів України.</w:t>
      </w:r>
    </w:p>
    <w:p w:rsidR="005A5781" w:rsidRPr="005A5781" w:rsidRDefault="005A5781" w:rsidP="00601C89">
      <w:pPr>
        <w:pStyle w:val="a3"/>
        <w:spacing w:after="0" w:afterAutospacing="0"/>
        <w:ind w:firstLine="708"/>
        <w:jc w:val="both"/>
        <w:rPr>
          <w:rFonts w:eastAsiaTheme="minorHAnsi"/>
          <w:sz w:val="28"/>
          <w:szCs w:val="28"/>
          <w:lang w:val="uk-UA" w:eastAsia="en-US"/>
        </w:rPr>
      </w:pPr>
      <w:r w:rsidRPr="005A5781">
        <w:rPr>
          <w:rFonts w:eastAsiaTheme="minorHAnsi"/>
          <w:sz w:val="28"/>
          <w:szCs w:val="28"/>
          <w:lang w:val="uk-UA" w:eastAsia="en-US"/>
        </w:rPr>
        <w:t>1.4. У періоди, визначені порядком захисту вразливих споживачів, встановленим Кабінетом Міністрів України, забороняється відключення електроустановок вразливих споживачів через заборгованість.</w:t>
      </w:r>
    </w:p>
    <w:p w:rsidR="005A5781" w:rsidRPr="005A5781" w:rsidRDefault="005A5781" w:rsidP="00601C89">
      <w:pPr>
        <w:pStyle w:val="a3"/>
        <w:spacing w:before="0" w:beforeAutospacing="0"/>
        <w:ind w:firstLine="708"/>
        <w:jc w:val="both"/>
        <w:rPr>
          <w:rFonts w:eastAsiaTheme="minorHAnsi"/>
          <w:sz w:val="28"/>
          <w:szCs w:val="28"/>
          <w:lang w:val="uk-UA" w:eastAsia="en-US"/>
        </w:rPr>
      </w:pPr>
      <w:r w:rsidRPr="005A5781">
        <w:rPr>
          <w:rFonts w:eastAsiaTheme="minorHAnsi"/>
          <w:sz w:val="28"/>
          <w:szCs w:val="28"/>
          <w:lang w:val="uk-UA" w:eastAsia="en-US"/>
        </w:rPr>
        <w:t>Початок періоду захисту вразливих споживачів від відключення не є підставою для відновлення постачання електричної енергії вразливому споживачу, електроустановка якого була відключена в інші періоди із дотриманням процедури, передбаченої цими Правилами.</w:t>
      </w:r>
    </w:p>
    <w:p w:rsidR="005A5781" w:rsidRPr="005A5781" w:rsidRDefault="00B57A0C" w:rsidP="005A5781">
      <w:pPr>
        <w:pStyle w:val="a3"/>
        <w:shd w:val="clear" w:color="auto" w:fill="FFFFFF"/>
        <w:spacing w:before="0" w:beforeAutospacing="0" w:after="192" w:afterAutospacing="0"/>
        <w:ind w:firstLine="708"/>
        <w:jc w:val="both"/>
        <w:textAlignment w:val="baseline"/>
        <w:rPr>
          <w:rFonts w:eastAsiaTheme="minorHAnsi"/>
          <w:sz w:val="28"/>
          <w:szCs w:val="28"/>
          <w:lang w:val="uk-UA" w:eastAsia="en-US"/>
        </w:rPr>
      </w:pPr>
      <w:r>
        <w:rPr>
          <w:rFonts w:eastAsiaTheme="minorHAnsi"/>
          <w:sz w:val="28"/>
          <w:szCs w:val="28"/>
          <w:lang w:val="uk-UA" w:eastAsia="en-US"/>
        </w:rPr>
        <w:t xml:space="preserve">1.5. </w:t>
      </w:r>
      <w:r w:rsidR="005A5781" w:rsidRPr="005A5781">
        <w:rPr>
          <w:rFonts w:eastAsiaTheme="minorHAnsi"/>
          <w:sz w:val="28"/>
          <w:szCs w:val="28"/>
          <w:lang w:val="uk-UA" w:eastAsia="en-US"/>
        </w:rPr>
        <w:t>Після отримання повідомлення про припинення електропостачання споживач зобов'язаний ужити комплекс заходів, спрямованих на запобігання травматизму, загибелі людей та тварин, пошкодженню обладнання, негативним екологічним та іншим наслідкам.</w:t>
      </w:r>
    </w:p>
    <w:p w:rsidR="00CC3960" w:rsidRPr="00CC3960" w:rsidRDefault="00CC3960" w:rsidP="00601C89">
      <w:pPr>
        <w:ind w:firstLine="567"/>
        <w:jc w:val="center"/>
        <w:rPr>
          <w:rFonts w:ascii="Times New Roman" w:hAnsi="Times New Roman" w:cs="Times New Roman"/>
          <w:b/>
          <w:sz w:val="28"/>
          <w:szCs w:val="28"/>
          <w:lang w:val="uk-UA"/>
        </w:rPr>
      </w:pPr>
      <w:r w:rsidRPr="00CC3960">
        <w:rPr>
          <w:rFonts w:ascii="Times New Roman" w:hAnsi="Times New Roman" w:cs="Times New Roman"/>
          <w:b/>
          <w:sz w:val="28"/>
          <w:szCs w:val="28"/>
          <w:lang w:val="uk-UA"/>
        </w:rPr>
        <w:t xml:space="preserve">2. </w:t>
      </w:r>
      <w:r w:rsidR="00601C89" w:rsidRPr="00601C89">
        <w:rPr>
          <w:rFonts w:ascii="Times New Roman" w:hAnsi="Times New Roman" w:cs="Times New Roman"/>
          <w:b/>
          <w:sz w:val="28"/>
          <w:szCs w:val="28"/>
          <w:lang w:val="uk-UA"/>
        </w:rPr>
        <w:t>Припинення повністю або частково постачання електричної енергії за</w:t>
      </w:r>
      <w:r w:rsidRPr="00CC3960">
        <w:rPr>
          <w:rFonts w:ascii="Times New Roman" w:hAnsi="Times New Roman" w:cs="Times New Roman"/>
          <w:b/>
          <w:sz w:val="28"/>
          <w:szCs w:val="28"/>
          <w:lang w:val="uk-UA"/>
        </w:rPr>
        <w:t xml:space="preserve"> заявою споживача</w:t>
      </w:r>
    </w:p>
    <w:p w:rsidR="00CC3960" w:rsidRDefault="00CC3960" w:rsidP="00CC396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Pr="00CC3960">
        <w:rPr>
          <w:rFonts w:ascii="Times New Roman" w:hAnsi="Times New Roman" w:cs="Times New Roman"/>
          <w:sz w:val="28"/>
          <w:szCs w:val="28"/>
          <w:lang w:val="uk-UA"/>
        </w:rPr>
        <w:t>Припинення/обмеження постачання електричної енергії за заявою споживача здійснюється</w:t>
      </w:r>
      <w:r>
        <w:rPr>
          <w:rFonts w:ascii="Times New Roman" w:hAnsi="Times New Roman" w:cs="Times New Roman"/>
          <w:sz w:val="28"/>
          <w:szCs w:val="28"/>
          <w:lang w:val="uk-UA"/>
        </w:rPr>
        <w:t xml:space="preserve"> оператором системи</w:t>
      </w:r>
      <w:r w:rsidR="00601C89">
        <w:rPr>
          <w:rFonts w:ascii="Times New Roman" w:hAnsi="Times New Roman" w:cs="Times New Roman"/>
          <w:sz w:val="28"/>
          <w:szCs w:val="28"/>
          <w:lang w:val="uk-UA"/>
        </w:rPr>
        <w:t xml:space="preserve"> (далі – ОС)</w:t>
      </w:r>
      <w:r>
        <w:rPr>
          <w:rFonts w:ascii="Times New Roman" w:hAnsi="Times New Roman" w:cs="Times New Roman"/>
          <w:sz w:val="28"/>
          <w:szCs w:val="28"/>
          <w:lang w:val="uk-UA"/>
        </w:rPr>
        <w:t xml:space="preserve"> у порядку визначеному Кодексом системи передачі та Кодексом системи розподілу</w:t>
      </w:r>
      <w:r w:rsidRPr="00CC3960">
        <w:rPr>
          <w:rFonts w:ascii="Times New Roman" w:hAnsi="Times New Roman" w:cs="Times New Roman"/>
          <w:sz w:val="28"/>
          <w:szCs w:val="28"/>
          <w:lang w:val="uk-UA"/>
        </w:rPr>
        <w:t>:</w:t>
      </w:r>
    </w:p>
    <w:p w:rsidR="00CC3960" w:rsidRDefault="00CC3960" w:rsidP="00CC396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2.1.1.</w:t>
      </w:r>
      <w:r w:rsidRPr="00CC3960">
        <w:rPr>
          <w:rFonts w:ascii="Times New Roman" w:hAnsi="Times New Roman" w:cs="Times New Roman"/>
          <w:sz w:val="28"/>
          <w:szCs w:val="28"/>
          <w:lang w:val="uk-UA"/>
        </w:rPr>
        <w:t>у разі тимчасового припинення/обмеження постачання електричної енергії с</w:t>
      </w:r>
      <w:r>
        <w:rPr>
          <w:rFonts w:ascii="Times New Roman" w:hAnsi="Times New Roman" w:cs="Times New Roman"/>
          <w:sz w:val="28"/>
          <w:szCs w:val="28"/>
          <w:lang w:val="uk-UA"/>
        </w:rPr>
        <w:t>поживач зобов’язаний повідомити ОС</w:t>
      </w:r>
      <w:r w:rsidRPr="00CC3960">
        <w:rPr>
          <w:rFonts w:ascii="Times New Roman" w:hAnsi="Times New Roman" w:cs="Times New Roman"/>
          <w:sz w:val="28"/>
          <w:szCs w:val="28"/>
          <w:lang w:val="uk-UA"/>
        </w:rPr>
        <w:t xml:space="preserve"> не пізніше ніж за 10 робочих днів до бажаної дати припинення/обмеження постачання електричної енергії;</w:t>
      </w:r>
    </w:p>
    <w:p w:rsidR="00CC3960" w:rsidRPr="00CC3960" w:rsidRDefault="00CC3960" w:rsidP="00CC396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2.1.2. </w:t>
      </w:r>
      <w:r w:rsidRPr="00CC3960">
        <w:rPr>
          <w:rFonts w:ascii="Times New Roman" w:hAnsi="Times New Roman" w:cs="Times New Roman"/>
          <w:sz w:val="28"/>
          <w:szCs w:val="28"/>
          <w:lang w:val="uk-UA"/>
        </w:rPr>
        <w:t xml:space="preserve">у разі остаточного припинення експлуатації електроустановки та/або продажу/передачі прав власності/користування на електроустановку (об’єкт) споживач зобов’язаний повідомити про це </w:t>
      </w:r>
      <w:r>
        <w:rPr>
          <w:rFonts w:ascii="Times New Roman" w:hAnsi="Times New Roman" w:cs="Times New Roman"/>
          <w:sz w:val="28"/>
          <w:szCs w:val="28"/>
          <w:lang w:val="uk-UA"/>
        </w:rPr>
        <w:t>ОСР</w:t>
      </w:r>
      <w:r w:rsidRPr="00CC3960">
        <w:rPr>
          <w:rFonts w:ascii="Times New Roman" w:hAnsi="Times New Roman" w:cs="Times New Roman"/>
          <w:sz w:val="28"/>
          <w:szCs w:val="28"/>
          <w:lang w:val="uk-UA"/>
        </w:rPr>
        <w:t xml:space="preserve"> не пізніше ніж за 20 робочих днів до дати настання зазначеної події та остаточно розрахуватись з ним за договором про надання послуг</w:t>
      </w:r>
      <w:r w:rsidR="00601C89">
        <w:rPr>
          <w:rFonts w:ascii="Times New Roman" w:hAnsi="Times New Roman" w:cs="Times New Roman"/>
          <w:sz w:val="28"/>
          <w:szCs w:val="28"/>
          <w:lang w:val="uk-UA"/>
        </w:rPr>
        <w:t xml:space="preserve"> з розподілу електричної енергії</w:t>
      </w:r>
      <w:r w:rsidRPr="00CC3960">
        <w:rPr>
          <w:rFonts w:ascii="Times New Roman" w:hAnsi="Times New Roman" w:cs="Times New Roman"/>
          <w:sz w:val="28"/>
          <w:szCs w:val="28"/>
          <w:lang w:val="uk-UA"/>
        </w:rPr>
        <w:t>.</w:t>
      </w:r>
    </w:p>
    <w:p w:rsidR="00CC3960" w:rsidRPr="00CC3960" w:rsidRDefault="00CC3960" w:rsidP="00CC3960">
      <w:pPr>
        <w:ind w:firstLine="567"/>
        <w:jc w:val="both"/>
        <w:rPr>
          <w:rFonts w:ascii="Times New Roman" w:hAnsi="Times New Roman" w:cs="Times New Roman"/>
          <w:sz w:val="28"/>
          <w:szCs w:val="28"/>
          <w:lang w:val="uk-UA"/>
        </w:rPr>
      </w:pPr>
      <w:r w:rsidRPr="00CC3960">
        <w:rPr>
          <w:rFonts w:ascii="Times New Roman" w:hAnsi="Times New Roman" w:cs="Times New Roman"/>
          <w:sz w:val="28"/>
          <w:szCs w:val="28"/>
          <w:lang w:val="uk-UA"/>
        </w:rPr>
        <w:lastRenderedPageBreak/>
        <w:t>2.</w:t>
      </w:r>
      <w:r>
        <w:rPr>
          <w:rFonts w:ascii="Times New Roman" w:hAnsi="Times New Roman" w:cs="Times New Roman"/>
          <w:sz w:val="28"/>
          <w:szCs w:val="28"/>
          <w:lang w:val="uk-UA"/>
        </w:rPr>
        <w:t>2.</w:t>
      </w:r>
      <w:r w:rsidRPr="00CC3960">
        <w:rPr>
          <w:rFonts w:ascii="Times New Roman" w:hAnsi="Times New Roman" w:cs="Times New Roman"/>
          <w:sz w:val="28"/>
          <w:szCs w:val="28"/>
          <w:lang w:val="uk-UA"/>
        </w:rPr>
        <w:t xml:space="preserve"> Електроживлення електроустановки може бути припинено ОС за заявою власника цієї електроустановки у зазначений заявником термін (за погодженням з </w:t>
      </w:r>
      <w:r>
        <w:rPr>
          <w:rFonts w:ascii="Times New Roman" w:hAnsi="Times New Roman" w:cs="Times New Roman"/>
          <w:sz w:val="28"/>
          <w:szCs w:val="28"/>
          <w:lang w:val="uk-UA"/>
        </w:rPr>
        <w:t>оператором системи</w:t>
      </w:r>
      <w:r w:rsidRPr="00CC3960">
        <w:rPr>
          <w:rFonts w:ascii="Times New Roman" w:hAnsi="Times New Roman" w:cs="Times New Roman"/>
          <w:sz w:val="28"/>
          <w:szCs w:val="28"/>
          <w:lang w:val="uk-UA"/>
        </w:rPr>
        <w:t xml:space="preserve">) та на погоджений </w:t>
      </w:r>
      <w:proofErr w:type="spellStart"/>
      <w:r w:rsidRPr="00CC3960">
        <w:rPr>
          <w:rFonts w:ascii="Times New Roman" w:hAnsi="Times New Roman" w:cs="Times New Roman"/>
          <w:sz w:val="28"/>
          <w:szCs w:val="28"/>
          <w:lang w:val="uk-UA"/>
        </w:rPr>
        <w:t>електропостачальником</w:t>
      </w:r>
      <w:proofErr w:type="spellEnd"/>
      <w:r w:rsidRPr="00CC3960">
        <w:rPr>
          <w:rFonts w:ascii="Times New Roman" w:hAnsi="Times New Roman" w:cs="Times New Roman"/>
          <w:sz w:val="28"/>
          <w:szCs w:val="28"/>
          <w:lang w:val="uk-UA"/>
        </w:rPr>
        <w:t xml:space="preserve"> строк (який визначається власником електроустановки) після оплати вла</w:t>
      </w:r>
      <w:r w:rsidR="00601C89">
        <w:rPr>
          <w:rFonts w:ascii="Times New Roman" w:hAnsi="Times New Roman" w:cs="Times New Roman"/>
          <w:sz w:val="28"/>
          <w:szCs w:val="28"/>
          <w:lang w:val="uk-UA"/>
        </w:rPr>
        <w:t>сником цієї електроустановки ОС</w:t>
      </w:r>
      <w:r w:rsidRPr="00CC3960">
        <w:rPr>
          <w:rFonts w:ascii="Times New Roman" w:hAnsi="Times New Roman" w:cs="Times New Roman"/>
          <w:sz w:val="28"/>
          <w:szCs w:val="28"/>
          <w:lang w:val="uk-UA"/>
        </w:rPr>
        <w:t xml:space="preserve"> послуги з відключення (</w:t>
      </w:r>
      <w:r w:rsidR="00601C89">
        <w:rPr>
          <w:rFonts w:ascii="Times New Roman" w:hAnsi="Times New Roman" w:cs="Times New Roman"/>
          <w:sz w:val="28"/>
          <w:szCs w:val="28"/>
          <w:lang w:val="uk-UA"/>
        </w:rPr>
        <w:t>Правила</w:t>
      </w:r>
      <w:r w:rsidRPr="00CC3960">
        <w:rPr>
          <w:rFonts w:ascii="Times New Roman" w:hAnsi="Times New Roman" w:cs="Times New Roman"/>
          <w:sz w:val="28"/>
          <w:szCs w:val="28"/>
          <w:lang w:val="uk-UA"/>
        </w:rPr>
        <w:t xml:space="preserve"> п. 7.9).</w:t>
      </w:r>
    </w:p>
    <w:p w:rsidR="00CC3960" w:rsidRPr="00CC3960" w:rsidRDefault="00F62966" w:rsidP="00601C8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C3960" w:rsidRPr="00CC3960">
        <w:rPr>
          <w:rFonts w:ascii="Times New Roman" w:hAnsi="Times New Roman" w:cs="Times New Roman"/>
          <w:sz w:val="28"/>
          <w:szCs w:val="28"/>
          <w:lang w:val="uk-UA"/>
        </w:rPr>
        <w:t>.3. За наявності технічної можливості ОС зобов’язане припинити/обмежити постачання електричної енергії споживачу із заявленої ним дати бажаного тимчасового припинення/обмеження розподілу електричної енергії або остаточного припинення експлуатації електроустановки та/або продажу/передачі прав власності/користування на електроустановку (об’єкт).</w:t>
      </w:r>
    </w:p>
    <w:p w:rsidR="00CC3960" w:rsidRPr="00CC3960" w:rsidRDefault="00CC3960" w:rsidP="00F62966">
      <w:pPr>
        <w:ind w:firstLine="567"/>
        <w:jc w:val="both"/>
        <w:rPr>
          <w:rFonts w:ascii="Times New Roman" w:hAnsi="Times New Roman" w:cs="Times New Roman"/>
          <w:sz w:val="28"/>
          <w:szCs w:val="28"/>
          <w:lang w:val="uk-UA"/>
        </w:rPr>
      </w:pPr>
      <w:r w:rsidRPr="00CC3960">
        <w:rPr>
          <w:rFonts w:ascii="Times New Roman" w:hAnsi="Times New Roman" w:cs="Times New Roman"/>
          <w:sz w:val="28"/>
          <w:szCs w:val="28"/>
          <w:lang w:val="uk-UA"/>
        </w:rPr>
        <w:t xml:space="preserve">У разі неповідомлення або несвоєчасного повідомлення споживачем </w:t>
      </w:r>
      <w:r w:rsidR="00F62966">
        <w:rPr>
          <w:rFonts w:ascii="Times New Roman" w:hAnsi="Times New Roman" w:cs="Times New Roman"/>
          <w:sz w:val="28"/>
          <w:szCs w:val="28"/>
          <w:lang w:val="uk-UA"/>
        </w:rPr>
        <w:t>ОС</w:t>
      </w:r>
      <w:r w:rsidRPr="00CC3960">
        <w:rPr>
          <w:rFonts w:ascii="Times New Roman" w:hAnsi="Times New Roman" w:cs="Times New Roman"/>
          <w:sz w:val="28"/>
          <w:szCs w:val="28"/>
          <w:lang w:val="uk-UA"/>
        </w:rPr>
        <w:t xml:space="preserve"> про остаточне припинення експлуатації електроустановки та/або продаж/передачу прав власності/користування на електроустановку (об’єкт) споживач зобов’язаний здійснювати оплату послуг за договором про надання послуг з розподілу електричної енергії відповідно </w:t>
      </w:r>
      <w:r w:rsidR="00F62966">
        <w:rPr>
          <w:rFonts w:ascii="Times New Roman" w:hAnsi="Times New Roman" w:cs="Times New Roman"/>
          <w:sz w:val="28"/>
          <w:szCs w:val="28"/>
          <w:lang w:val="uk-UA"/>
        </w:rPr>
        <w:t>д</w:t>
      </w:r>
      <w:r w:rsidR="00601C89">
        <w:rPr>
          <w:rFonts w:ascii="Times New Roman" w:hAnsi="Times New Roman" w:cs="Times New Roman"/>
          <w:sz w:val="28"/>
          <w:szCs w:val="28"/>
          <w:lang w:val="uk-UA"/>
        </w:rPr>
        <w:t>о умов договору.</w:t>
      </w:r>
    </w:p>
    <w:p w:rsidR="00CC3960" w:rsidRDefault="00F62966" w:rsidP="00601C8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C3960" w:rsidRPr="00CC3960">
        <w:rPr>
          <w:rFonts w:ascii="Times New Roman" w:hAnsi="Times New Roman" w:cs="Times New Roman"/>
          <w:sz w:val="28"/>
          <w:szCs w:val="28"/>
          <w:lang w:val="uk-UA"/>
        </w:rPr>
        <w:t>.4. Договір про надання послуг з розподілу електричної енергії з новим споживачем укладається після припинення договору про надання послуг з розподілу електричної енергії із споживачем, який здійснив продаж/передачу прав власності/користування на електроустановку (об’єкт). За умови одночасного розірвання договору про надання послуг з розподілу електричної енергії з попереднім споживачем, виплати всіх видів платежів, передбачених відповідним договором, та звернення нового споживача щодо укладення договору про надання послуг з розподілу електричної енергії в межах одного розрахункового періоду припинення електропостачання об’єкта не здійснюється.</w:t>
      </w:r>
    </w:p>
    <w:p w:rsidR="00B538C9" w:rsidRPr="00CC3960" w:rsidRDefault="00B538C9" w:rsidP="00601C89">
      <w:pPr>
        <w:spacing w:after="0"/>
        <w:ind w:firstLine="567"/>
        <w:jc w:val="both"/>
        <w:rPr>
          <w:rFonts w:ascii="Times New Roman" w:hAnsi="Times New Roman" w:cs="Times New Roman"/>
          <w:sz w:val="28"/>
          <w:szCs w:val="28"/>
          <w:lang w:val="uk-UA"/>
        </w:rPr>
      </w:pPr>
      <w:bookmarkStart w:id="0" w:name="_GoBack"/>
      <w:bookmarkEnd w:id="0"/>
    </w:p>
    <w:p w:rsidR="00B958A7" w:rsidRPr="00B538C9" w:rsidRDefault="009C0F80" w:rsidP="00B958A7">
      <w:pPr>
        <w:pStyle w:val="rvps2"/>
        <w:shd w:val="clear" w:color="auto" w:fill="FFFFFF"/>
        <w:spacing w:before="0" w:beforeAutospacing="0" w:after="0" w:afterAutospacing="0"/>
        <w:jc w:val="center"/>
        <w:rPr>
          <w:color w:val="444444"/>
          <w:sz w:val="28"/>
          <w:szCs w:val="28"/>
          <w:lang w:val="uk-UA"/>
        </w:rPr>
      </w:pPr>
      <w:r w:rsidRPr="00B538C9">
        <w:rPr>
          <w:b/>
          <w:bCs/>
          <w:color w:val="000000"/>
          <w:sz w:val="28"/>
          <w:szCs w:val="28"/>
          <w:shd w:val="clear" w:color="auto" w:fill="FFFFFF"/>
          <w:lang w:val="uk-UA"/>
        </w:rPr>
        <w:t>3</w:t>
      </w:r>
      <w:r w:rsidR="00B958A7" w:rsidRPr="00B538C9">
        <w:rPr>
          <w:b/>
          <w:bCs/>
          <w:color w:val="000000"/>
          <w:sz w:val="28"/>
          <w:szCs w:val="28"/>
          <w:shd w:val="clear" w:color="auto" w:fill="FFFFFF"/>
          <w:lang w:val="uk-UA"/>
        </w:rPr>
        <w:t>. Відновлення електроживлення електроустановок споживача</w:t>
      </w:r>
    </w:p>
    <w:p w:rsidR="00B958A7" w:rsidRPr="00B958A7" w:rsidRDefault="00B958A7" w:rsidP="00B958A7">
      <w:pPr>
        <w:pStyle w:val="rvps2"/>
        <w:shd w:val="clear" w:color="auto" w:fill="FFFFFF"/>
        <w:spacing w:before="0" w:beforeAutospacing="0" w:after="0" w:afterAutospacing="0"/>
        <w:jc w:val="center"/>
        <w:rPr>
          <w:rFonts w:eastAsiaTheme="minorHAnsi"/>
          <w:sz w:val="28"/>
          <w:szCs w:val="28"/>
          <w:lang w:val="uk-UA" w:eastAsia="en-US"/>
        </w:rPr>
      </w:pPr>
      <w:r w:rsidRPr="00B958A7">
        <w:rPr>
          <w:rFonts w:eastAsiaTheme="minorHAnsi"/>
          <w:sz w:val="28"/>
          <w:szCs w:val="28"/>
          <w:lang w:val="uk-UA" w:eastAsia="en-US"/>
        </w:rPr>
        <w:t> </w:t>
      </w:r>
    </w:p>
    <w:p w:rsidR="00B958A7" w:rsidRPr="00B958A7" w:rsidRDefault="009C0F80" w:rsidP="00B958A7">
      <w:pPr>
        <w:pStyle w:val="rvps2"/>
        <w:shd w:val="clear" w:color="auto" w:fill="FFFFFF"/>
        <w:spacing w:before="0" w:beforeAutospacing="0" w:after="0" w:afterAutospacing="0"/>
        <w:ind w:firstLine="567"/>
        <w:jc w:val="both"/>
        <w:rPr>
          <w:rFonts w:eastAsiaTheme="minorHAnsi"/>
          <w:sz w:val="28"/>
          <w:szCs w:val="28"/>
          <w:lang w:val="uk-UA" w:eastAsia="en-US"/>
        </w:rPr>
      </w:pPr>
      <w:r>
        <w:rPr>
          <w:rFonts w:eastAsiaTheme="minorHAnsi"/>
          <w:sz w:val="28"/>
          <w:szCs w:val="28"/>
          <w:lang w:val="uk-UA" w:eastAsia="en-US"/>
        </w:rPr>
        <w:t>3</w:t>
      </w:r>
      <w:r w:rsidR="00B958A7" w:rsidRPr="00B958A7">
        <w:rPr>
          <w:rFonts w:eastAsiaTheme="minorHAnsi"/>
          <w:sz w:val="28"/>
          <w:szCs w:val="28"/>
          <w:lang w:val="uk-UA" w:eastAsia="en-US"/>
        </w:rPr>
        <w:t xml:space="preserve">.1. Відновлення електроживлення електроустановок споживача, електроживлення яких було припинено з підстав, зазначених у пунктах </w:t>
      </w:r>
      <w:r>
        <w:rPr>
          <w:rFonts w:eastAsiaTheme="minorHAnsi"/>
          <w:sz w:val="28"/>
          <w:szCs w:val="28"/>
          <w:lang w:val="uk-UA" w:eastAsia="en-US"/>
        </w:rPr>
        <w:t>1</w:t>
      </w:r>
      <w:r w:rsidR="00B958A7" w:rsidRPr="00B958A7">
        <w:rPr>
          <w:rFonts w:eastAsiaTheme="minorHAnsi"/>
          <w:sz w:val="28"/>
          <w:szCs w:val="28"/>
          <w:lang w:val="uk-UA" w:eastAsia="en-US"/>
        </w:rPr>
        <w:t>.1, 1</w:t>
      </w:r>
      <w:r>
        <w:rPr>
          <w:rFonts w:eastAsiaTheme="minorHAnsi"/>
          <w:sz w:val="28"/>
          <w:szCs w:val="28"/>
          <w:lang w:val="uk-UA" w:eastAsia="en-US"/>
        </w:rPr>
        <w:t>.2.</w:t>
      </w:r>
      <w:r w:rsidR="00B958A7" w:rsidRPr="00B958A7">
        <w:rPr>
          <w:rFonts w:eastAsiaTheme="minorHAnsi"/>
          <w:sz w:val="28"/>
          <w:szCs w:val="28"/>
          <w:lang w:val="uk-UA" w:eastAsia="en-US"/>
        </w:rPr>
        <w:t xml:space="preserve"> </w:t>
      </w:r>
      <w:r>
        <w:rPr>
          <w:rFonts w:eastAsiaTheme="minorHAnsi"/>
          <w:sz w:val="28"/>
          <w:szCs w:val="28"/>
          <w:lang w:val="uk-UA" w:eastAsia="en-US"/>
        </w:rPr>
        <w:t>ц</w:t>
      </w:r>
      <w:r w:rsidR="00B958A7" w:rsidRPr="00B958A7">
        <w:rPr>
          <w:rFonts w:eastAsiaTheme="minorHAnsi"/>
          <w:sz w:val="28"/>
          <w:szCs w:val="28"/>
          <w:lang w:val="uk-UA" w:eastAsia="en-US"/>
        </w:rPr>
        <w:t>ього Порядку, здійснюється ОС у порядку, визначеному КСР, протягом 3 робочих днів у містах та 5 робочих днів у сільській місцевості після отримання від ініціатора відключення інформації про усунення споживачем порушень, що підтверджується відповідним документом учасника ринку, на вимогу якого здійснювалося припинення електроживлення. Про усунення причин відключення ініціатор такого відключення повідомляє ОС в день отримання такої інформації.</w:t>
      </w:r>
    </w:p>
    <w:p w:rsidR="00B958A7" w:rsidRDefault="009C0F80" w:rsidP="00B958A7">
      <w:pPr>
        <w:pStyle w:val="rvps2"/>
        <w:shd w:val="clear" w:color="auto" w:fill="FFFFFF"/>
        <w:spacing w:before="0" w:beforeAutospacing="0" w:after="0" w:afterAutospacing="0"/>
        <w:ind w:firstLine="567"/>
        <w:jc w:val="both"/>
        <w:rPr>
          <w:rFonts w:eastAsiaTheme="minorHAnsi"/>
          <w:sz w:val="28"/>
          <w:szCs w:val="28"/>
          <w:lang w:val="uk-UA" w:eastAsia="en-US"/>
        </w:rPr>
      </w:pPr>
      <w:bookmarkStart w:id="1" w:name="n887"/>
      <w:bookmarkEnd w:id="1"/>
      <w:r>
        <w:rPr>
          <w:rFonts w:eastAsiaTheme="minorHAnsi"/>
          <w:sz w:val="28"/>
          <w:szCs w:val="28"/>
          <w:lang w:val="uk-UA" w:eastAsia="en-US"/>
        </w:rPr>
        <w:lastRenderedPageBreak/>
        <w:t>Витрати ОС</w:t>
      </w:r>
      <w:r w:rsidR="00B958A7" w:rsidRPr="00B958A7">
        <w:rPr>
          <w:rFonts w:eastAsiaTheme="minorHAnsi"/>
          <w:sz w:val="28"/>
          <w:szCs w:val="28"/>
          <w:lang w:val="uk-UA" w:eastAsia="en-US"/>
        </w:rPr>
        <w:t xml:space="preserve"> на здійснення робіт з припинення та відновлення електроживлення електроустановки споживача (повторне підключення електроустановки) покриваються за рахунок коштів ініціатора здійснення цих робіт, які відшкодовуються йому споживачем, якщо припинення постачання (розподілу або передачі) електричної енергії споживачу здійснювалося у встановленому П</w:t>
      </w:r>
      <w:r>
        <w:rPr>
          <w:rFonts w:eastAsiaTheme="minorHAnsi"/>
          <w:sz w:val="28"/>
          <w:szCs w:val="28"/>
          <w:lang w:val="uk-UA" w:eastAsia="en-US"/>
        </w:rPr>
        <w:t xml:space="preserve">равилами </w:t>
      </w:r>
      <w:r w:rsidR="00B958A7" w:rsidRPr="00B958A7">
        <w:rPr>
          <w:rFonts w:eastAsiaTheme="minorHAnsi"/>
          <w:sz w:val="28"/>
          <w:szCs w:val="28"/>
          <w:lang w:val="uk-UA" w:eastAsia="en-US"/>
        </w:rPr>
        <w:t>порядку</w:t>
      </w:r>
      <w:r>
        <w:rPr>
          <w:rFonts w:eastAsiaTheme="minorHAnsi"/>
          <w:sz w:val="28"/>
          <w:szCs w:val="28"/>
          <w:lang w:val="uk-UA" w:eastAsia="en-US"/>
        </w:rPr>
        <w:t>.</w:t>
      </w:r>
    </w:p>
    <w:p w:rsidR="00C80DF1" w:rsidRPr="00B958A7" w:rsidRDefault="00C80DF1" w:rsidP="00B958A7">
      <w:pPr>
        <w:pStyle w:val="rvps2"/>
        <w:shd w:val="clear" w:color="auto" w:fill="FFFFFF"/>
        <w:spacing w:before="0" w:beforeAutospacing="0" w:after="0" w:afterAutospacing="0"/>
        <w:ind w:firstLine="567"/>
        <w:jc w:val="both"/>
        <w:rPr>
          <w:rFonts w:eastAsiaTheme="minorHAnsi"/>
          <w:sz w:val="28"/>
          <w:szCs w:val="28"/>
          <w:lang w:val="uk-UA" w:eastAsia="en-US"/>
        </w:rPr>
      </w:pPr>
      <w:r>
        <w:rPr>
          <w:rFonts w:eastAsiaTheme="minorHAnsi"/>
          <w:sz w:val="28"/>
          <w:szCs w:val="28"/>
          <w:lang w:val="uk-UA" w:eastAsia="en-US"/>
        </w:rPr>
        <w:t xml:space="preserve">3.2. </w:t>
      </w:r>
      <w:r w:rsidRPr="00C80DF1">
        <w:rPr>
          <w:rFonts w:eastAsiaTheme="minorHAnsi"/>
          <w:sz w:val="28"/>
          <w:szCs w:val="28"/>
          <w:lang w:val="uk-UA" w:eastAsia="en-US"/>
        </w:rPr>
        <w:t xml:space="preserve">Відновлення розподілу електричної енергії </w:t>
      </w:r>
      <w:r>
        <w:rPr>
          <w:rFonts w:eastAsiaTheme="minorHAnsi"/>
          <w:sz w:val="28"/>
          <w:szCs w:val="28"/>
          <w:lang w:val="uk-UA" w:eastAsia="en-US"/>
        </w:rPr>
        <w:t>Споживачу</w:t>
      </w:r>
      <w:r w:rsidRPr="00C80DF1">
        <w:rPr>
          <w:rFonts w:eastAsiaTheme="minorHAnsi"/>
          <w:sz w:val="28"/>
          <w:szCs w:val="28"/>
          <w:lang w:val="uk-UA" w:eastAsia="en-US"/>
        </w:rPr>
        <w:t xml:space="preserve"> здійснюється ОС протягом 3 робочих днів у містах та 5 робочих днів у сільській місцевості після відповідного підтвердження усунення виявлених порушень, оплати заборгованості за надані послуги та/або несанкціонований відбір електричної енергії, а також відшкодування збитків (за їх наявності) ОС, інших </w:t>
      </w:r>
      <w:r>
        <w:rPr>
          <w:rFonts w:eastAsiaTheme="minorHAnsi"/>
          <w:sz w:val="28"/>
          <w:szCs w:val="28"/>
          <w:lang w:val="uk-UA" w:eastAsia="en-US"/>
        </w:rPr>
        <w:t>Споживачів</w:t>
      </w:r>
      <w:r w:rsidRPr="00C80DF1">
        <w:rPr>
          <w:rFonts w:eastAsiaTheme="minorHAnsi"/>
          <w:sz w:val="28"/>
          <w:szCs w:val="28"/>
          <w:lang w:val="uk-UA" w:eastAsia="en-US"/>
        </w:rPr>
        <w:t xml:space="preserve"> та/або третіх сторін.</w:t>
      </w:r>
    </w:p>
    <w:p w:rsidR="00B958A7" w:rsidRDefault="00C80DF1" w:rsidP="00B958A7">
      <w:pPr>
        <w:pStyle w:val="rvps2"/>
        <w:shd w:val="clear" w:color="auto" w:fill="FFFFFF"/>
        <w:spacing w:before="0" w:beforeAutospacing="0" w:after="0" w:afterAutospacing="0"/>
        <w:ind w:firstLine="567"/>
        <w:jc w:val="both"/>
        <w:rPr>
          <w:rFonts w:eastAsiaTheme="minorHAnsi"/>
          <w:sz w:val="28"/>
          <w:szCs w:val="28"/>
          <w:lang w:val="uk-UA" w:eastAsia="en-US"/>
        </w:rPr>
      </w:pPr>
      <w:r>
        <w:rPr>
          <w:rFonts w:eastAsiaTheme="minorHAnsi"/>
          <w:sz w:val="28"/>
          <w:szCs w:val="28"/>
          <w:lang w:val="uk-UA" w:eastAsia="en-US"/>
        </w:rPr>
        <w:t>3</w:t>
      </w:r>
      <w:r w:rsidR="00B958A7" w:rsidRPr="00B958A7">
        <w:rPr>
          <w:rFonts w:eastAsiaTheme="minorHAnsi"/>
          <w:sz w:val="28"/>
          <w:szCs w:val="28"/>
          <w:lang w:val="uk-UA" w:eastAsia="en-US"/>
        </w:rPr>
        <w:t>.</w:t>
      </w:r>
      <w:r>
        <w:rPr>
          <w:rFonts w:eastAsiaTheme="minorHAnsi"/>
          <w:sz w:val="28"/>
          <w:szCs w:val="28"/>
          <w:lang w:val="uk-UA" w:eastAsia="en-US"/>
        </w:rPr>
        <w:t>3</w:t>
      </w:r>
      <w:r w:rsidR="00B958A7" w:rsidRPr="00B958A7">
        <w:rPr>
          <w:rFonts w:eastAsiaTheme="minorHAnsi"/>
          <w:sz w:val="28"/>
          <w:szCs w:val="28"/>
          <w:lang w:val="uk-UA" w:eastAsia="en-US"/>
        </w:rPr>
        <w:t xml:space="preserve">. </w:t>
      </w:r>
      <w:r w:rsidR="009C0F80">
        <w:rPr>
          <w:rFonts w:eastAsiaTheme="minorHAnsi"/>
          <w:sz w:val="28"/>
          <w:szCs w:val="28"/>
          <w:lang w:val="uk-UA" w:eastAsia="en-US"/>
        </w:rPr>
        <w:t>ОС</w:t>
      </w:r>
      <w:r w:rsidR="00B958A7" w:rsidRPr="00B958A7">
        <w:rPr>
          <w:rFonts w:eastAsiaTheme="minorHAnsi"/>
          <w:sz w:val="28"/>
          <w:szCs w:val="28"/>
          <w:lang w:val="uk-UA" w:eastAsia="en-US"/>
        </w:rPr>
        <w:t xml:space="preserve"> протягом одного робочого дня після виконання робіт з відновлення електроживлення електроустановок споживача повідомляє </w:t>
      </w:r>
      <w:proofErr w:type="spellStart"/>
      <w:r w:rsidR="00B958A7" w:rsidRPr="00B958A7">
        <w:rPr>
          <w:rFonts w:eastAsiaTheme="minorHAnsi"/>
          <w:sz w:val="28"/>
          <w:szCs w:val="28"/>
          <w:lang w:val="uk-UA" w:eastAsia="en-US"/>
        </w:rPr>
        <w:t>електропостачальника</w:t>
      </w:r>
      <w:proofErr w:type="spellEnd"/>
      <w:r w:rsidR="00B958A7" w:rsidRPr="00B958A7">
        <w:rPr>
          <w:rFonts w:eastAsiaTheme="minorHAnsi"/>
          <w:sz w:val="28"/>
          <w:szCs w:val="28"/>
          <w:lang w:val="uk-UA" w:eastAsia="en-US"/>
        </w:rPr>
        <w:t xml:space="preserve"> споживача про виконання таких робіт.</w:t>
      </w:r>
    </w:p>
    <w:p w:rsidR="009C0F80" w:rsidRPr="00B958A7" w:rsidRDefault="009C0F80" w:rsidP="00B958A7">
      <w:pPr>
        <w:pStyle w:val="rvps2"/>
        <w:shd w:val="clear" w:color="auto" w:fill="FFFFFF"/>
        <w:spacing w:before="0" w:beforeAutospacing="0" w:after="0" w:afterAutospacing="0"/>
        <w:ind w:firstLine="567"/>
        <w:jc w:val="both"/>
        <w:rPr>
          <w:rFonts w:eastAsiaTheme="minorHAnsi"/>
          <w:sz w:val="28"/>
          <w:szCs w:val="28"/>
          <w:lang w:val="uk-UA" w:eastAsia="en-US"/>
        </w:rPr>
      </w:pPr>
      <w:r w:rsidRPr="009C0F80">
        <w:rPr>
          <w:rFonts w:eastAsiaTheme="minorHAnsi"/>
          <w:sz w:val="28"/>
          <w:szCs w:val="28"/>
          <w:lang w:val="uk-UA" w:eastAsia="en-US"/>
        </w:rPr>
        <w:t>Відновлення електроживлення електроустановки, яка була відключена за заявою її власника, здійснюється за заявою власника цієї електроустановки протягом 5 робочих днів після оплати власником цієї електроустановки оператору системи послуги з підключення.</w:t>
      </w:r>
    </w:p>
    <w:p w:rsidR="00B958A7" w:rsidRPr="00B958A7" w:rsidRDefault="00B958A7" w:rsidP="00CC3960">
      <w:pPr>
        <w:ind w:firstLine="567"/>
        <w:jc w:val="both"/>
        <w:rPr>
          <w:rFonts w:ascii="Times New Roman" w:hAnsi="Times New Roman" w:cs="Times New Roman"/>
          <w:sz w:val="28"/>
          <w:szCs w:val="28"/>
          <w:lang w:val="uk-UA"/>
        </w:rPr>
      </w:pPr>
    </w:p>
    <w:sectPr w:rsidR="00B958A7" w:rsidRPr="00B95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6B"/>
    <w:rsid w:val="001712A7"/>
    <w:rsid w:val="002A5712"/>
    <w:rsid w:val="004E06BF"/>
    <w:rsid w:val="005A5781"/>
    <w:rsid w:val="00601C89"/>
    <w:rsid w:val="009C0F80"/>
    <w:rsid w:val="00A139F9"/>
    <w:rsid w:val="00AA106B"/>
    <w:rsid w:val="00B538C9"/>
    <w:rsid w:val="00B57A0C"/>
    <w:rsid w:val="00B958A7"/>
    <w:rsid w:val="00C80DF1"/>
    <w:rsid w:val="00CC3960"/>
    <w:rsid w:val="00EC1445"/>
    <w:rsid w:val="00F62966"/>
    <w:rsid w:val="00F9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1E20"/>
  <w15:docId w15:val="{AEE63D0A-5BE4-477A-9432-DF790F61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0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7C29"/>
    <w:rPr>
      <w:b/>
      <w:bCs/>
    </w:rPr>
  </w:style>
  <w:style w:type="paragraph" w:customStyle="1" w:styleId="rvps2">
    <w:name w:val="rvps2"/>
    <w:basedOn w:val="a"/>
    <w:rsid w:val="00B958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25545">
      <w:bodyDiv w:val="1"/>
      <w:marLeft w:val="0"/>
      <w:marRight w:val="0"/>
      <w:marTop w:val="0"/>
      <w:marBottom w:val="0"/>
      <w:divBdr>
        <w:top w:val="none" w:sz="0" w:space="0" w:color="auto"/>
        <w:left w:val="none" w:sz="0" w:space="0" w:color="auto"/>
        <w:bottom w:val="none" w:sz="0" w:space="0" w:color="auto"/>
        <w:right w:val="none" w:sz="0" w:space="0" w:color="auto"/>
      </w:divBdr>
    </w:div>
    <w:div w:id="16663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6528</Words>
  <Characters>3721</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Курыщук</dc:creator>
  <cp:keywords/>
  <dc:description/>
  <cp:lastModifiedBy>Александр Мануйленко</cp:lastModifiedBy>
  <cp:revision>3</cp:revision>
  <dcterms:created xsi:type="dcterms:W3CDTF">2020-03-11T12:43:00Z</dcterms:created>
  <dcterms:modified xsi:type="dcterms:W3CDTF">2020-03-11T12:44:00Z</dcterms:modified>
</cp:coreProperties>
</file>