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09" w:rsidRPr="00FF080F" w:rsidRDefault="00773009" w:rsidP="00773009">
      <w:pPr>
        <w:pStyle w:val="a5"/>
        <w:tabs>
          <w:tab w:val="clear" w:pos="3119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ДОДАТКОВА УГОДА №1</w:t>
      </w:r>
    </w:p>
    <w:p w:rsidR="00773009" w:rsidRDefault="00773009" w:rsidP="00773009">
      <w:pPr>
        <w:jc w:val="center"/>
        <w:rPr>
          <w:b/>
          <w:sz w:val="24"/>
          <w:szCs w:val="24"/>
          <w:lang w:val="uk-UA" w:eastAsia="uk-UA"/>
        </w:rPr>
      </w:pPr>
      <w:r w:rsidRPr="00FF080F">
        <w:rPr>
          <w:b/>
          <w:sz w:val="24"/>
          <w:szCs w:val="24"/>
          <w:lang w:val="uk-UA"/>
        </w:rPr>
        <w:t xml:space="preserve">до договору </w:t>
      </w:r>
      <w:r w:rsidRPr="00FF080F">
        <w:rPr>
          <w:b/>
          <w:sz w:val="24"/>
          <w:szCs w:val="24"/>
          <w:lang w:val="uk-UA" w:eastAsia="uk-UA"/>
        </w:rPr>
        <w:t>про постачання електричної енергії постачальником «останньої надії»</w:t>
      </w:r>
    </w:p>
    <w:p w:rsidR="00773009" w:rsidRPr="00FF080F" w:rsidRDefault="00773009" w:rsidP="00773009">
      <w:pPr>
        <w:jc w:val="center"/>
        <w:rPr>
          <w:b/>
          <w:sz w:val="24"/>
          <w:szCs w:val="24"/>
          <w:lang w:val="uk-UA" w:eastAsia="uk-UA"/>
        </w:rPr>
      </w:pPr>
    </w:p>
    <w:p w:rsidR="00773009" w:rsidRPr="00327D3C" w:rsidRDefault="00773009" w:rsidP="00773009">
      <w:pPr>
        <w:pStyle w:val="1"/>
        <w:widowControl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327D3C">
        <w:rPr>
          <w:rFonts w:ascii="Times New Roman" w:hAnsi="Times New Roman"/>
          <w:color w:val="auto"/>
          <w:sz w:val="24"/>
          <w:szCs w:val="24"/>
          <w:lang w:val="uk-UA"/>
        </w:rPr>
        <w:t>м. Київ</w:t>
      </w:r>
      <w:r w:rsidRPr="00327D3C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Pr="00327D3C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Pr="00327D3C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Pr="00327D3C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Pr="00327D3C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Pr="00327D3C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Pr="00327D3C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Pr="00327D3C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Pr="00327D3C">
        <w:rPr>
          <w:rFonts w:ascii="Times New Roman" w:hAnsi="Times New Roman"/>
          <w:color w:val="auto"/>
          <w:sz w:val="24"/>
          <w:szCs w:val="24"/>
          <w:lang w:val="uk-UA"/>
        </w:rPr>
        <w:tab/>
        <w:t>«___» ______ 20__ року</w:t>
      </w:r>
    </w:p>
    <w:p w:rsidR="00773009" w:rsidRPr="00327D3C" w:rsidRDefault="00773009" w:rsidP="00773009">
      <w:pPr>
        <w:pStyle w:val="a3"/>
        <w:tabs>
          <w:tab w:val="left" w:pos="567"/>
        </w:tabs>
        <w:ind w:firstLine="0"/>
        <w:rPr>
          <w:rFonts w:eastAsia="Calibri"/>
          <w:sz w:val="23"/>
          <w:szCs w:val="23"/>
        </w:rPr>
      </w:pPr>
    </w:p>
    <w:p w:rsidR="00773009" w:rsidRPr="00327D3C" w:rsidRDefault="00773009" w:rsidP="00773009">
      <w:pPr>
        <w:tabs>
          <w:tab w:val="left" w:pos="720"/>
        </w:tabs>
        <w:jc w:val="both"/>
        <w:rPr>
          <w:sz w:val="22"/>
          <w:szCs w:val="22"/>
          <w:lang w:val="uk-UA"/>
        </w:rPr>
      </w:pPr>
      <w:proofErr w:type="spellStart"/>
      <w:r w:rsidRPr="00327D3C">
        <w:rPr>
          <w:rFonts w:eastAsia="Calibri"/>
          <w:sz w:val="23"/>
          <w:szCs w:val="23"/>
        </w:rPr>
        <w:t>Державне</w:t>
      </w:r>
      <w:proofErr w:type="spellEnd"/>
      <w:r w:rsidRPr="00327D3C">
        <w:rPr>
          <w:rFonts w:eastAsia="Calibri"/>
          <w:sz w:val="23"/>
          <w:szCs w:val="23"/>
        </w:rPr>
        <w:t xml:space="preserve"> </w:t>
      </w:r>
      <w:proofErr w:type="spellStart"/>
      <w:proofErr w:type="gramStart"/>
      <w:r w:rsidRPr="00327D3C">
        <w:rPr>
          <w:rFonts w:eastAsia="Calibri"/>
          <w:sz w:val="23"/>
          <w:szCs w:val="23"/>
        </w:rPr>
        <w:t>п</w:t>
      </w:r>
      <w:proofErr w:type="gramEnd"/>
      <w:r w:rsidRPr="00327D3C">
        <w:rPr>
          <w:rFonts w:eastAsia="Calibri"/>
          <w:sz w:val="23"/>
          <w:szCs w:val="23"/>
        </w:rPr>
        <w:t>ідприємство</w:t>
      </w:r>
      <w:proofErr w:type="spellEnd"/>
      <w:r w:rsidRPr="00327D3C">
        <w:rPr>
          <w:rFonts w:eastAsia="Calibri"/>
          <w:sz w:val="23"/>
          <w:szCs w:val="23"/>
        </w:rPr>
        <w:t xml:space="preserve"> </w:t>
      </w:r>
      <w:proofErr w:type="spellStart"/>
      <w:r w:rsidRPr="00327D3C">
        <w:rPr>
          <w:rFonts w:eastAsia="Calibri"/>
          <w:sz w:val="23"/>
          <w:szCs w:val="23"/>
        </w:rPr>
        <w:t>зовнішньоекономічної</w:t>
      </w:r>
      <w:proofErr w:type="spellEnd"/>
      <w:r w:rsidRPr="00327D3C">
        <w:rPr>
          <w:rFonts w:eastAsia="Calibri"/>
          <w:sz w:val="23"/>
          <w:szCs w:val="23"/>
        </w:rPr>
        <w:t xml:space="preserve"> </w:t>
      </w:r>
      <w:proofErr w:type="spellStart"/>
      <w:r w:rsidRPr="00327D3C">
        <w:rPr>
          <w:rFonts w:eastAsia="Calibri"/>
          <w:sz w:val="23"/>
          <w:szCs w:val="23"/>
        </w:rPr>
        <w:t>діяльності</w:t>
      </w:r>
      <w:proofErr w:type="spellEnd"/>
      <w:r w:rsidRPr="00327D3C">
        <w:rPr>
          <w:rFonts w:eastAsia="Calibri"/>
          <w:sz w:val="23"/>
          <w:szCs w:val="23"/>
        </w:rPr>
        <w:t xml:space="preserve"> «</w:t>
      </w:r>
      <w:proofErr w:type="spellStart"/>
      <w:r w:rsidRPr="00327D3C">
        <w:rPr>
          <w:rFonts w:eastAsia="Calibri"/>
          <w:sz w:val="23"/>
          <w:szCs w:val="23"/>
        </w:rPr>
        <w:t>Укрінтеренерго</w:t>
      </w:r>
      <w:proofErr w:type="spellEnd"/>
      <w:r w:rsidRPr="00327D3C">
        <w:rPr>
          <w:rFonts w:eastAsia="Calibri"/>
          <w:sz w:val="23"/>
          <w:szCs w:val="23"/>
        </w:rPr>
        <w:t xml:space="preserve">» </w:t>
      </w:r>
      <w:r w:rsidRPr="00327D3C"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далі</w:t>
      </w:r>
      <w:proofErr w:type="spellEnd"/>
      <w:r>
        <w:rPr>
          <w:sz w:val="23"/>
          <w:szCs w:val="23"/>
        </w:rPr>
        <w:t xml:space="preserve"> – «</w:t>
      </w:r>
      <w:proofErr w:type="spellStart"/>
      <w:r>
        <w:rPr>
          <w:sz w:val="23"/>
          <w:szCs w:val="23"/>
        </w:rPr>
        <w:t>Постачальник</w:t>
      </w:r>
      <w:proofErr w:type="spellEnd"/>
      <w:r>
        <w:rPr>
          <w:sz w:val="23"/>
          <w:szCs w:val="23"/>
        </w:rPr>
        <w:t xml:space="preserve">»), в </w:t>
      </w:r>
      <w:proofErr w:type="spellStart"/>
      <w:r>
        <w:rPr>
          <w:sz w:val="23"/>
          <w:szCs w:val="23"/>
        </w:rPr>
        <w:t>особі</w:t>
      </w:r>
      <w:proofErr w:type="spellEnd"/>
      <w:r>
        <w:rPr>
          <w:sz w:val="23"/>
          <w:szCs w:val="23"/>
        </w:rPr>
        <w:t xml:space="preserve"> </w:t>
      </w:r>
      <w:r w:rsidRPr="00327D3C">
        <w:rPr>
          <w:sz w:val="22"/>
          <w:szCs w:val="22"/>
          <w:lang w:val="uk-UA"/>
        </w:rPr>
        <w:t>__________________________________________</w:t>
      </w:r>
      <w:r>
        <w:rPr>
          <w:sz w:val="22"/>
          <w:szCs w:val="22"/>
          <w:lang w:val="uk-UA"/>
        </w:rPr>
        <w:t>___________</w:t>
      </w:r>
      <w:r w:rsidRPr="00327D3C">
        <w:rPr>
          <w:sz w:val="22"/>
          <w:szCs w:val="22"/>
          <w:lang w:val="uk-UA"/>
        </w:rPr>
        <w:t>_____________,</w:t>
      </w:r>
    </w:p>
    <w:p w:rsidR="00773009" w:rsidRPr="00327D3C" w:rsidRDefault="00773009" w:rsidP="00773009">
      <w:pPr>
        <w:tabs>
          <w:tab w:val="left" w:pos="720"/>
        </w:tabs>
        <w:jc w:val="center"/>
        <w:rPr>
          <w:sz w:val="16"/>
          <w:szCs w:val="22"/>
          <w:lang w:val="uk-UA"/>
        </w:rPr>
      </w:pPr>
      <w:r w:rsidRPr="00327D3C">
        <w:rPr>
          <w:sz w:val="16"/>
          <w:szCs w:val="22"/>
          <w:lang w:val="uk-UA"/>
        </w:rPr>
        <w:t xml:space="preserve">                       (посада, прізвище, ім'я та по батькові)</w:t>
      </w:r>
    </w:p>
    <w:p w:rsidR="00773009" w:rsidRPr="00550173" w:rsidRDefault="00773009" w:rsidP="00773009">
      <w:pPr>
        <w:pStyle w:val="a3"/>
        <w:tabs>
          <w:tab w:val="left" w:pos="567"/>
        </w:tabs>
        <w:ind w:firstLine="0"/>
        <w:rPr>
          <w:sz w:val="23"/>
          <w:szCs w:val="23"/>
          <w:lang w:val="ru-RU"/>
        </w:rPr>
      </w:pPr>
      <w:r w:rsidRPr="00327D3C">
        <w:rPr>
          <w:sz w:val="23"/>
          <w:szCs w:val="23"/>
        </w:rPr>
        <w:t xml:space="preserve">що діє на підставі </w:t>
      </w:r>
      <w:r w:rsidRPr="00327D3C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</w:t>
      </w:r>
      <w:r w:rsidRPr="00327D3C">
        <w:rPr>
          <w:sz w:val="23"/>
          <w:szCs w:val="23"/>
        </w:rPr>
        <w:t>, з одного боку</w:t>
      </w:r>
      <w:r w:rsidRPr="00327D3C">
        <w:rPr>
          <w:rFonts w:eastAsia="Calibri"/>
          <w:sz w:val="23"/>
          <w:szCs w:val="23"/>
        </w:rPr>
        <w:t xml:space="preserve"> </w:t>
      </w:r>
    </w:p>
    <w:p w:rsidR="00773009" w:rsidRDefault="00773009" w:rsidP="00773009">
      <w:pPr>
        <w:tabs>
          <w:tab w:val="left" w:pos="720"/>
        </w:tabs>
        <w:jc w:val="center"/>
        <w:rPr>
          <w:sz w:val="16"/>
          <w:szCs w:val="22"/>
          <w:lang w:val="uk-UA"/>
        </w:rPr>
      </w:pPr>
      <w:r w:rsidRPr="00327D3C">
        <w:rPr>
          <w:sz w:val="16"/>
          <w:szCs w:val="22"/>
          <w:lang w:val="uk-UA"/>
        </w:rPr>
        <w:t xml:space="preserve">                      (довіреність або установчі документи)</w:t>
      </w:r>
    </w:p>
    <w:p w:rsidR="00773009" w:rsidRPr="00327D3C" w:rsidRDefault="00773009" w:rsidP="00773009">
      <w:pPr>
        <w:pStyle w:val="a3"/>
        <w:tabs>
          <w:tab w:val="left" w:pos="567"/>
        </w:tabs>
        <w:ind w:firstLine="0"/>
        <w:rPr>
          <w:sz w:val="24"/>
          <w:szCs w:val="24"/>
        </w:rPr>
      </w:pPr>
      <w:r w:rsidRPr="00327D3C">
        <w:rPr>
          <w:rFonts w:eastAsia="Calibri"/>
          <w:sz w:val="23"/>
          <w:szCs w:val="23"/>
        </w:rPr>
        <w:t>та</w:t>
      </w:r>
      <w:r w:rsidRPr="00327D3C">
        <w:rPr>
          <w:sz w:val="24"/>
          <w:szCs w:val="24"/>
        </w:rPr>
        <w:t xml:space="preserve"> ________________________________________________________________________________</w:t>
      </w:r>
    </w:p>
    <w:p w:rsidR="00773009" w:rsidRPr="00327D3C" w:rsidRDefault="00773009" w:rsidP="00773009">
      <w:pPr>
        <w:pStyle w:val="a3"/>
        <w:tabs>
          <w:tab w:val="left" w:pos="567"/>
        </w:tabs>
        <w:ind w:firstLine="0"/>
        <w:rPr>
          <w:sz w:val="24"/>
          <w:szCs w:val="24"/>
        </w:rPr>
      </w:pPr>
      <w:r w:rsidRPr="00327D3C">
        <w:rPr>
          <w:sz w:val="24"/>
          <w:szCs w:val="24"/>
        </w:rPr>
        <w:t>__________________________________________________________________________________</w:t>
      </w:r>
    </w:p>
    <w:p w:rsidR="00773009" w:rsidRPr="00327D3C" w:rsidRDefault="00773009" w:rsidP="00773009">
      <w:pPr>
        <w:tabs>
          <w:tab w:val="left" w:pos="720"/>
        </w:tabs>
        <w:jc w:val="center"/>
        <w:rPr>
          <w:sz w:val="22"/>
          <w:szCs w:val="22"/>
          <w:lang w:val="uk-UA"/>
        </w:rPr>
      </w:pPr>
      <w:r w:rsidRPr="00327D3C">
        <w:rPr>
          <w:sz w:val="16"/>
          <w:szCs w:val="22"/>
          <w:lang w:val="uk-UA"/>
        </w:rPr>
        <w:t xml:space="preserve">                     (найменування, організаційно-правова форма)</w:t>
      </w:r>
    </w:p>
    <w:p w:rsidR="00773009" w:rsidRPr="00327D3C" w:rsidRDefault="00773009" w:rsidP="00773009">
      <w:pPr>
        <w:pStyle w:val="a3"/>
        <w:tabs>
          <w:tab w:val="left" w:pos="567"/>
        </w:tabs>
        <w:ind w:firstLine="0"/>
        <w:rPr>
          <w:sz w:val="22"/>
          <w:szCs w:val="22"/>
        </w:rPr>
      </w:pPr>
      <w:r w:rsidRPr="00327D3C">
        <w:rPr>
          <w:sz w:val="23"/>
          <w:szCs w:val="23"/>
        </w:rPr>
        <w:t>що здійснює діяльність на підставі</w:t>
      </w:r>
      <w:r w:rsidRPr="00327D3C">
        <w:rPr>
          <w:sz w:val="22"/>
          <w:szCs w:val="22"/>
        </w:rPr>
        <w:t>_____________________________________________________</w:t>
      </w:r>
    </w:p>
    <w:p w:rsidR="00773009" w:rsidRPr="00327D3C" w:rsidRDefault="00773009" w:rsidP="00773009">
      <w:pPr>
        <w:pStyle w:val="a3"/>
        <w:tabs>
          <w:tab w:val="left" w:pos="567"/>
        </w:tabs>
        <w:rPr>
          <w:sz w:val="22"/>
          <w:szCs w:val="22"/>
        </w:rPr>
      </w:pPr>
      <w:r w:rsidRPr="00327D3C">
        <w:rPr>
          <w:sz w:val="22"/>
          <w:szCs w:val="22"/>
        </w:rPr>
        <w:t xml:space="preserve">                                                                </w:t>
      </w:r>
      <w:r w:rsidRPr="00327D3C">
        <w:rPr>
          <w:sz w:val="16"/>
          <w:szCs w:val="22"/>
        </w:rPr>
        <w:t>(установчі документи)</w:t>
      </w:r>
    </w:p>
    <w:p w:rsidR="00773009" w:rsidRPr="00327D3C" w:rsidRDefault="00773009" w:rsidP="00773009">
      <w:pPr>
        <w:tabs>
          <w:tab w:val="left" w:pos="720"/>
        </w:tabs>
        <w:jc w:val="both"/>
        <w:rPr>
          <w:sz w:val="22"/>
          <w:szCs w:val="22"/>
          <w:lang w:val="uk-UA"/>
        </w:rPr>
      </w:pPr>
      <w:r w:rsidRPr="00327D3C">
        <w:rPr>
          <w:sz w:val="23"/>
          <w:szCs w:val="23"/>
          <w:lang w:val="uk-UA"/>
        </w:rPr>
        <w:t>(надалі –  «Споживач</w:t>
      </w:r>
      <w:r w:rsidRPr="00327D3C">
        <w:rPr>
          <w:b/>
          <w:sz w:val="23"/>
          <w:szCs w:val="23"/>
          <w:lang w:val="uk-UA"/>
        </w:rPr>
        <w:t>»</w:t>
      </w:r>
      <w:r w:rsidRPr="00327D3C">
        <w:rPr>
          <w:sz w:val="23"/>
          <w:szCs w:val="23"/>
          <w:lang w:val="uk-UA"/>
        </w:rPr>
        <w:t>)</w:t>
      </w:r>
      <w:r w:rsidRPr="00327D3C">
        <w:rPr>
          <w:b/>
          <w:sz w:val="23"/>
          <w:szCs w:val="23"/>
          <w:lang w:val="uk-UA"/>
        </w:rPr>
        <w:t>,</w:t>
      </w:r>
      <w:r w:rsidRPr="00327D3C">
        <w:rPr>
          <w:sz w:val="23"/>
          <w:szCs w:val="23"/>
          <w:lang w:val="uk-UA"/>
        </w:rPr>
        <w:t xml:space="preserve"> в особі</w:t>
      </w:r>
      <w:r w:rsidRPr="00327D3C">
        <w:rPr>
          <w:sz w:val="22"/>
          <w:szCs w:val="22"/>
          <w:lang w:val="uk-UA"/>
        </w:rPr>
        <w:t xml:space="preserve"> _______________________________________________________,</w:t>
      </w:r>
    </w:p>
    <w:p w:rsidR="00773009" w:rsidRPr="00327D3C" w:rsidRDefault="00773009" w:rsidP="00773009">
      <w:pPr>
        <w:tabs>
          <w:tab w:val="left" w:pos="720"/>
        </w:tabs>
        <w:jc w:val="center"/>
        <w:rPr>
          <w:sz w:val="16"/>
          <w:szCs w:val="22"/>
          <w:lang w:val="uk-UA"/>
        </w:rPr>
      </w:pPr>
      <w:r w:rsidRPr="00327D3C">
        <w:rPr>
          <w:sz w:val="16"/>
          <w:szCs w:val="22"/>
          <w:lang w:val="uk-UA"/>
        </w:rPr>
        <w:t xml:space="preserve">                       (посада, прізвище, ім'я та по батькові)</w:t>
      </w:r>
    </w:p>
    <w:p w:rsidR="00773009" w:rsidRPr="00327D3C" w:rsidRDefault="00773009" w:rsidP="00773009">
      <w:pPr>
        <w:tabs>
          <w:tab w:val="left" w:pos="720"/>
        </w:tabs>
        <w:rPr>
          <w:sz w:val="22"/>
          <w:szCs w:val="22"/>
          <w:lang w:val="uk-UA"/>
        </w:rPr>
      </w:pPr>
      <w:r w:rsidRPr="00327D3C">
        <w:rPr>
          <w:sz w:val="23"/>
          <w:szCs w:val="23"/>
          <w:lang w:val="uk-UA"/>
        </w:rPr>
        <w:t xml:space="preserve">що діє на підставі </w:t>
      </w:r>
      <w:r w:rsidRPr="00327D3C">
        <w:rPr>
          <w:sz w:val="22"/>
          <w:szCs w:val="22"/>
          <w:lang w:val="uk-UA"/>
        </w:rPr>
        <w:t>_________________________________________________________________________,</w:t>
      </w:r>
    </w:p>
    <w:p w:rsidR="00773009" w:rsidRPr="00327D3C" w:rsidRDefault="00773009" w:rsidP="00773009">
      <w:pPr>
        <w:tabs>
          <w:tab w:val="left" w:pos="720"/>
        </w:tabs>
        <w:jc w:val="center"/>
        <w:rPr>
          <w:sz w:val="16"/>
          <w:szCs w:val="22"/>
          <w:lang w:val="uk-UA"/>
        </w:rPr>
      </w:pPr>
      <w:r w:rsidRPr="00327D3C">
        <w:rPr>
          <w:sz w:val="16"/>
          <w:szCs w:val="22"/>
          <w:lang w:val="uk-UA"/>
        </w:rPr>
        <w:t xml:space="preserve">                      (довіреність або установчі документи)</w:t>
      </w:r>
    </w:p>
    <w:p w:rsidR="00CF6D37" w:rsidRDefault="00CF6D37" w:rsidP="00773009">
      <w:pPr>
        <w:pStyle w:val="a7"/>
        <w:spacing w:after="0"/>
        <w:jc w:val="both"/>
        <w:rPr>
          <w:sz w:val="23"/>
          <w:szCs w:val="23"/>
        </w:rPr>
        <w:sectPr w:rsidR="00CF6D37" w:rsidSect="00E055C1">
          <w:pgSz w:w="11906" w:h="16838"/>
          <w:pgMar w:top="567" w:right="567" w:bottom="567" w:left="1418" w:header="720" w:footer="720" w:gutter="0"/>
          <w:cols w:space="720"/>
          <w:formProt w:val="0"/>
        </w:sectPr>
      </w:pPr>
    </w:p>
    <w:p w:rsidR="00773009" w:rsidRPr="00327D3C" w:rsidRDefault="00773009" w:rsidP="00773009">
      <w:pPr>
        <w:pStyle w:val="a7"/>
        <w:spacing w:after="0"/>
        <w:jc w:val="both"/>
        <w:rPr>
          <w:rFonts w:eastAsia="Calibri"/>
          <w:sz w:val="23"/>
          <w:szCs w:val="23"/>
        </w:rPr>
      </w:pPr>
      <w:r w:rsidRPr="00327D3C">
        <w:rPr>
          <w:sz w:val="23"/>
          <w:szCs w:val="23"/>
        </w:rPr>
        <w:lastRenderedPageBreak/>
        <w:t xml:space="preserve">з другого боку, (надалі – «Сторони»), керуючись вимогами Цивільного кодексу України, Господарського кодексу України, Закону України </w:t>
      </w:r>
      <w:r w:rsidRPr="00327D3C">
        <w:t>«Про ринок електричної енергії» та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 (далі – НКРЕКП) від 14 березня 2018 року N 312 зі змінами, затвердженими постановою НКРЕКП</w:t>
      </w:r>
      <w:r w:rsidRPr="00327D3C">
        <w:br/>
        <w:t xml:space="preserve">від 18 липня 2019 року N 1525 (далі - ПРРЕЕ) </w:t>
      </w:r>
      <w:r w:rsidRPr="00327D3C">
        <w:rPr>
          <w:sz w:val="23"/>
          <w:szCs w:val="23"/>
        </w:rPr>
        <w:t xml:space="preserve">уклали дану Додаткову угоду до договору </w:t>
      </w:r>
      <w:r w:rsidRPr="00327D3C">
        <w:rPr>
          <w:szCs w:val="24"/>
          <w:lang w:eastAsia="uk-UA"/>
        </w:rPr>
        <w:t>про постачання електричної енергії постачальником «останньої надії</w:t>
      </w:r>
      <w:r w:rsidRPr="00327D3C">
        <w:rPr>
          <w:sz w:val="23"/>
          <w:szCs w:val="23"/>
          <w:lang w:eastAsia="uk-UA"/>
        </w:rPr>
        <w:t>»</w:t>
      </w:r>
      <w:r w:rsidRPr="00327D3C">
        <w:rPr>
          <w:sz w:val="23"/>
          <w:szCs w:val="23"/>
        </w:rPr>
        <w:t xml:space="preserve">, оприлюдненого на сайті </w:t>
      </w:r>
      <w:hyperlink r:id="rId6" w:history="1">
        <w:r w:rsidRPr="00327D3C">
          <w:rPr>
            <w:rStyle w:val="a8"/>
            <w:sz w:val="23"/>
            <w:szCs w:val="23"/>
          </w:rPr>
          <w:t>https://uie.kiev.ua</w:t>
        </w:r>
      </w:hyperlink>
      <w:r w:rsidRPr="00327D3C">
        <w:rPr>
          <w:sz w:val="23"/>
          <w:szCs w:val="23"/>
        </w:rPr>
        <w:t xml:space="preserve"> та який є публічним, (далі – Договір) про наступне: </w:t>
      </w:r>
    </w:p>
    <w:p w:rsidR="00773009" w:rsidRPr="00FF080F" w:rsidRDefault="00773009" w:rsidP="00773009">
      <w:pPr>
        <w:numPr>
          <w:ilvl w:val="0"/>
          <w:numId w:val="1"/>
        </w:numPr>
        <w:tabs>
          <w:tab w:val="left" w:pos="0"/>
        </w:tabs>
        <w:spacing w:before="120"/>
        <w:ind w:left="0" w:firstLine="426"/>
        <w:jc w:val="both"/>
        <w:rPr>
          <w:sz w:val="23"/>
          <w:szCs w:val="23"/>
          <w:lang w:val="uk-UA"/>
        </w:rPr>
      </w:pPr>
      <w:r w:rsidRPr="00FF080F">
        <w:rPr>
          <w:sz w:val="23"/>
          <w:szCs w:val="23"/>
          <w:lang w:val="uk-UA"/>
        </w:rPr>
        <w:t>Внести зміни до пункту 3.2 Договору та викласти його в редакції:</w:t>
      </w:r>
    </w:p>
    <w:p w:rsidR="00773009" w:rsidRPr="00FF080F" w:rsidRDefault="00773009" w:rsidP="00773009">
      <w:pPr>
        <w:jc w:val="both"/>
        <w:rPr>
          <w:sz w:val="24"/>
          <w:szCs w:val="24"/>
          <w:lang w:val="uk-UA" w:eastAsia="uk-UA"/>
        </w:rPr>
      </w:pPr>
      <w:r w:rsidRPr="00FF080F">
        <w:rPr>
          <w:sz w:val="23"/>
          <w:szCs w:val="23"/>
          <w:lang w:val="uk-UA"/>
        </w:rPr>
        <w:t>«</w:t>
      </w:r>
      <w:r w:rsidRPr="00FF080F">
        <w:rPr>
          <w:sz w:val="24"/>
          <w:szCs w:val="24"/>
          <w:lang w:val="uk-UA" w:eastAsia="uk-UA"/>
        </w:rPr>
        <w:t>3.2. Постачальник забезпечує гарантоване та безперервне постачання електричної енергії Споживачу протягом всього строку постачання, у разі:</w:t>
      </w:r>
    </w:p>
    <w:p w:rsidR="00773009" w:rsidRPr="00FF080F" w:rsidRDefault="00773009" w:rsidP="00773009">
      <w:pPr>
        <w:ind w:firstLine="709"/>
        <w:jc w:val="both"/>
        <w:rPr>
          <w:sz w:val="24"/>
          <w:szCs w:val="24"/>
          <w:lang w:val="uk-UA" w:eastAsia="uk-UA"/>
        </w:rPr>
      </w:pPr>
      <w:bookmarkStart w:id="1" w:name="n1198"/>
      <w:bookmarkEnd w:id="1"/>
      <w:r w:rsidRPr="00FF080F">
        <w:rPr>
          <w:sz w:val="24"/>
          <w:szCs w:val="24"/>
          <w:lang w:val="uk-UA" w:eastAsia="uk-UA"/>
        </w:rPr>
        <w:t>банкрутства, ліквідації попереднього електропостачальника;</w:t>
      </w:r>
    </w:p>
    <w:p w:rsidR="00773009" w:rsidRPr="00FF080F" w:rsidRDefault="00773009" w:rsidP="00773009">
      <w:pPr>
        <w:ind w:firstLine="709"/>
        <w:jc w:val="both"/>
        <w:rPr>
          <w:sz w:val="24"/>
          <w:szCs w:val="24"/>
          <w:lang w:val="uk-UA" w:eastAsia="uk-UA"/>
        </w:rPr>
      </w:pPr>
      <w:bookmarkStart w:id="2" w:name="n1199"/>
      <w:bookmarkEnd w:id="2"/>
      <w:r w:rsidRPr="00FF080F">
        <w:rPr>
          <w:sz w:val="24"/>
          <w:szCs w:val="24"/>
          <w:lang w:val="uk-UA" w:eastAsia="uk-UA"/>
        </w:rPr>
        <w:t>закінчення строку дії ліцензії, призупинення або анулювання ліцензії з постачання електричної енергії споживачам попереднього електропостачальника;</w:t>
      </w:r>
    </w:p>
    <w:p w:rsidR="00773009" w:rsidRPr="00FF080F" w:rsidRDefault="00773009" w:rsidP="00773009">
      <w:pPr>
        <w:ind w:firstLine="709"/>
        <w:jc w:val="both"/>
        <w:rPr>
          <w:sz w:val="24"/>
          <w:szCs w:val="24"/>
          <w:lang w:val="uk-UA" w:eastAsia="uk-UA"/>
        </w:rPr>
      </w:pPr>
      <w:bookmarkStart w:id="3" w:name="n1200"/>
      <w:bookmarkEnd w:id="3"/>
      <w:r w:rsidRPr="00FF080F">
        <w:rPr>
          <w:sz w:val="24"/>
          <w:szCs w:val="24"/>
          <w:lang w:val="uk-UA" w:eastAsia="uk-UA"/>
        </w:rPr>
        <w:t>невиконання або неналежного виконання попереднім електропостачальником вимог правил ринку, правил ринку «на добу наперед» та внутрішньодобового ринку,</w:t>
      </w:r>
      <w:r w:rsidRPr="00FF080F">
        <w:rPr>
          <w:sz w:val="24"/>
          <w:szCs w:val="24"/>
          <w:lang w:val="uk-UA"/>
        </w:rPr>
        <w:t xml:space="preserve"> </w:t>
      </w:r>
      <w:r w:rsidRPr="00FF080F">
        <w:rPr>
          <w:sz w:val="24"/>
          <w:szCs w:val="24"/>
          <w:lang w:val="uk-UA" w:eastAsia="uk-UA"/>
        </w:rPr>
        <w:t>що унеможливило постачання</w:t>
      </w:r>
      <w:r>
        <w:rPr>
          <w:sz w:val="24"/>
          <w:szCs w:val="24"/>
          <w:lang w:val="uk-UA" w:eastAsia="uk-UA"/>
        </w:rPr>
        <w:t xml:space="preserve"> електричної енергії споживачам;</w:t>
      </w:r>
    </w:p>
    <w:p w:rsidR="00773009" w:rsidRPr="00FF080F" w:rsidRDefault="00773009" w:rsidP="00773009">
      <w:pPr>
        <w:ind w:firstLine="709"/>
        <w:jc w:val="both"/>
        <w:rPr>
          <w:sz w:val="24"/>
          <w:szCs w:val="24"/>
          <w:lang w:val="uk-UA" w:eastAsia="uk-UA"/>
        </w:rPr>
      </w:pPr>
      <w:bookmarkStart w:id="4" w:name="n1201"/>
      <w:bookmarkEnd w:id="4"/>
      <w:r w:rsidRPr="00FF080F">
        <w:rPr>
          <w:sz w:val="24"/>
          <w:szCs w:val="24"/>
          <w:lang w:val="uk-UA" w:eastAsia="uk-UA"/>
        </w:rPr>
        <w:t>необрання споживачем нового електропостачальника, зокрема після розірвання договору з попереднім електропостачальником;</w:t>
      </w:r>
    </w:p>
    <w:p w:rsidR="00773009" w:rsidRDefault="00773009" w:rsidP="00773009">
      <w:pPr>
        <w:spacing w:after="240"/>
        <w:ind w:firstLine="709"/>
        <w:jc w:val="both"/>
        <w:rPr>
          <w:sz w:val="24"/>
          <w:szCs w:val="24"/>
          <w:lang w:val="uk-UA" w:eastAsia="uk-UA"/>
        </w:rPr>
      </w:pPr>
      <w:r w:rsidRPr="00FF080F">
        <w:rPr>
          <w:sz w:val="24"/>
          <w:szCs w:val="24"/>
          <w:lang w:val="uk-UA" w:eastAsia="uk-UA"/>
        </w:rPr>
        <w:t xml:space="preserve">в інших випадках, передбачених </w:t>
      </w:r>
      <w:hyperlink r:id="rId7" w:anchor="n28" w:history="1">
        <w:r w:rsidRPr="00FF080F">
          <w:rPr>
            <w:sz w:val="24"/>
            <w:szCs w:val="24"/>
            <w:lang w:val="uk-UA" w:eastAsia="uk-UA"/>
          </w:rPr>
          <w:t>ПРРЕЕ</w:t>
        </w:r>
      </w:hyperlink>
      <w:r w:rsidRPr="00FF080F">
        <w:rPr>
          <w:sz w:val="24"/>
          <w:szCs w:val="24"/>
          <w:lang w:val="uk-UA" w:eastAsia="uk-UA"/>
        </w:rPr>
        <w:t>.</w:t>
      </w:r>
      <w:r>
        <w:rPr>
          <w:sz w:val="24"/>
          <w:szCs w:val="24"/>
          <w:lang w:val="uk-UA" w:eastAsia="uk-UA"/>
        </w:rPr>
        <w:t>»</w:t>
      </w:r>
    </w:p>
    <w:p w:rsidR="00773009" w:rsidRPr="003A5BAC" w:rsidRDefault="00773009" w:rsidP="00773009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426"/>
        <w:jc w:val="both"/>
        <w:rPr>
          <w:sz w:val="24"/>
          <w:szCs w:val="24"/>
          <w:lang w:val="uk-UA" w:eastAsia="uk-UA"/>
        </w:rPr>
      </w:pPr>
      <w:r w:rsidRPr="003A5BAC">
        <w:rPr>
          <w:sz w:val="24"/>
          <w:szCs w:val="24"/>
          <w:lang w:val="uk-UA" w:eastAsia="uk-UA"/>
        </w:rPr>
        <w:t>Виключити пункт 3.5. Договору у зв’язку з чим пункти 3.6. – 3.8. вважати відповідно пунктами 3.5. – 3.7.</w:t>
      </w:r>
    </w:p>
    <w:p w:rsidR="00773009" w:rsidRPr="003A5BAC" w:rsidRDefault="00773009" w:rsidP="00773009">
      <w:pPr>
        <w:numPr>
          <w:ilvl w:val="0"/>
          <w:numId w:val="1"/>
        </w:numPr>
        <w:tabs>
          <w:tab w:val="left" w:pos="0"/>
        </w:tabs>
        <w:spacing w:before="120"/>
        <w:ind w:left="0" w:firstLine="426"/>
        <w:jc w:val="both"/>
        <w:rPr>
          <w:sz w:val="24"/>
          <w:szCs w:val="24"/>
          <w:lang w:val="uk-UA" w:eastAsia="uk-UA"/>
        </w:rPr>
      </w:pPr>
      <w:r w:rsidRPr="003A5BAC">
        <w:rPr>
          <w:sz w:val="24"/>
          <w:szCs w:val="24"/>
          <w:lang w:val="uk-UA" w:eastAsia="uk-UA"/>
        </w:rPr>
        <w:t xml:space="preserve">Внести зміни до пункту 3.7. Договору </w:t>
      </w:r>
      <w:r w:rsidRPr="003A5BAC">
        <w:rPr>
          <w:sz w:val="23"/>
          <w:szCs w:val="23"/>
          <w:lang w:val="uk-UA"/>
        </w:rPr>
        <w:t>та викласти його в редакції:</w:t>
      </w:r>
    </w:p>
    <w:p w:rsidR="00773009" w:rsidRPr="003A5BAC" w:rsidRDefault="00773009" w:rsidP="00773009">
      <w:pPr>
        <w:tabs>
          <w:tab w:val="left" w:pos="0"/>
        </w:tabs>
        <w:spacing w:before="60" w:after="240"/>
        <w:jc w:val="both"/>
        <w:rPr>
          <w:sz w:val="24"/>
          <w:szCs w:val="24"/>
          <w:lang w:val="uk-UA" w:eastAsia="uk-UA"/>
        </w:rPr>
      </w:pPr>
      <w:r w:rsidRPr="003A5BAC">
        <w:rPr>
          <w:sz w:val="23"/>
          <w:szCs w:val="23"/>
          <w:lang w:val="uk-UA"/>
        </w:rPr>
        <w:t xml:space="preserve">«3.6. </w:t>
      </w:r>
      <w:r w:rsidRPr="003A5BAC">
        <w:rPr>
          <w:sz w:val="24"/>
          <w:szCs w:val="24"/>
          <w:lang w:val="uk-UA" w:eastAsia="uk-UA"/>
        </w:rPr>
        <w:t xml:space="preserve">Початок постачання електричної енергії Споживачу починається з факту споживання електричної енергії у перший день, наступний за останнім днем постачання електричної енергії попереднім електропостачальником, за відсутності факту відключення, передбаченого </w:t>
      </w:r>
      <w:hyperlink r:id="rId8" w:anchor="n28" w:history="1">
        <w:r w:rsidRPr="003A5BAC">
          <w:rPr>
            <w:sz w:val="24"/>
            <w:szCs w:val="24"/>
            <w:lang w:val="uk-UA" w:eastAsia="uk-UA"/>
          </w:rPr>
          <w:t>ПРРЕЕ</w:t>
        </w:r>
      </w:hyperlink>
      <w:r w:rsidRPr="003A5BAC">
        <w:rPr>
          <w:sz w:val="24"/>
          <w:szCs w:val="24"/>
          <w:lang w:val="uk-UA" w:eastAsia="uk-UA"/>
        </w:rPr>
        <w:t>.»</w:t>
      </w:r>
    </w:p>
    <w:p w:rsidR="00773009" w:rsidRPr="003A5BAC" w:rsidRDefault="00773009" w:rsidP="00773009">
      <w:pPr>
        <w:numPr>
          <w:ilvl w:val="0"/>
          <w:numId w:val="1"/>
        </w:numPr>
        <w:tabs>
          <w:tab w:val="left" w:pos="0"/>
        </w:tabs>
        <w:spacing w:before="120"/>
        <w:ind w:left="0" w:firstLine="426"/>
        <w:jc w:val="both"/>
        <w:rPr>
          <w:sz w:val="24"/>
          <w:szCs w:val="24"/>
          <w:lang w:val="uk-UA" w:eastAsia="uk-UA"/>
        </w:rPr>
      </w:pPr>
      <w:r w:rsidRPr="003A5BAC">
        <w:rPr>
          <w:sz w:val="24"/>
          <w:szCs w:val="24"/>
          <w:lang w:val="uk-UA" w:eastAsia="uk-UA"/>
        </w:rPr>
        <w:t xml:space="preserve">Внести зміни до пункту </w:t>
      </w:r>
      <w:r>
        <w:rPr>
          <w:sz w:val="24"/>
          <w:szCs w:val="24"/>
          <w:lang w:val="uk-UA" w:eastAsia="uk-UA"/>
        </w:rPr>
        <w:t>4</w:t>
      </w:r>
      <w:r w:rsidRPr="003A5BAC">
        <w:rPr>
          <w:sz w:val="24"/>
          <w:szCs w:val="24"/>
          <w:lang w:val="uk-UA" w:eastAsia="uk-UA"/>
        </w:rPr>
        <w:t>.</w:t>
      </w:r>
      <w:r>
        <w:rPr>
          <w:sz w:val="24"/>
          <w:szCs w:val="24"/>
          <w:lang w:val="uk-UA" w:eastAsia="uk-UA"/>
        </w:rPr>
        <w:t>1</w:t>
      </w:r>
      <w:r w:rsidRPr="003A5BAC">
        <w:rPr>
          <w:sz w:val="24"/>
          <w:szCs w:val="24"/>
          <w:lang w:val="uk-UA" w:eastAsia="uk-UA"/>
        </w:rPr>
        <w:t xml:space="preserve">. Договору </w:t>
      </w:r>
      <w:r w:rsidRPr="003A5BAC">
        <w:rPr>
          <w:sz w:val="23"/>
          <w:szCs w:val="23"/>
          <w:lang w:val="uk-UA"/>
        </w:rPr>
        <w:t>та викласти його в редакції:</w:t>
      </w:r>
    </w:p>
    <w:p w:rsidR="00773009" w:rsidRPr="003A5BAC" w:rsidRDefault="00773009" w:rsidP="00773009">
      <w:pPr>
        <w:tabs>
          <w:tab w:val="left" w:pos="0"/>
        </w:tabs>
        <w:spacing w:before="60" w:after="240"/>
        <w:jc w:val="both"/>
        <w:rPr>
          <w:sz w:val="24"/>
          <w:szCs w:val="24"/>
          <w:lang w:val="uk-UA" w:eastAsia="uk-UA"/>
        </w:rPr>
      </w:pPr>
      <w:r w:rsidRPr="003A5BAC">
        <w:rPr>
          <w:sz w:val="23"/>
          <w:szCs w:val="23"/>
          <w:lang w:val="uk-UA"/>
        </w:rPr>
        <w:t>«</w:t>
      </w:r>
      <w:r>
        <w:rPr>
          <w:sz w:val="23"/>
          <w:szCs w:val="23"/>
          <w:lang w:val="uk-UA"/>
        </w:rPr>
        <w:t>4.1.</w:t>
      </w:r>
      <w:r w:rsidRPr="003A5BAC">
        <w:rPr>
          <w:sz w:val="23"/>
          <w:szCs w:val="23"/>
          <w:lang w:val="uk-UA"/>
        </w:rPr>
        <w:t xml:space="preserve"> </w:t>
      </w:r>
      <w:r w:rsidRPr="003A5BAC">
        <w:rPr>
          <w:sz w:val="24"/>
          <w:szCs w:val="24"/>
          <w:lang w:val="uk-UA" w:eastAsia="uk-UA"/>
        </w:rPr>
        <w:t>Для забезпечення безперервного надання послуг з постачання електричної енергії Споживачу, Постачальник зобов’язується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Споживачем.»</w:t>
      </w:r>
    </w:p>
    <w:p w:rsidR="00773009" w:rsidRPr="003A5BAC" w:rsidRDefault="00773009" w:rsidP="00773009">
      <w:pPr>
        <w:numPr>
          <w:ilvl w:val="0"/>
          <w:numId w:val="1"/>
        </w:numPr>
        <w:tabs>
          <w:tab w:val="left" w:pos="0"/>
        </w:tabs>
        <w:spacing w:before="120"/>
        <w:ind w:left="0" w:firstLine="426"/>
        <w:jc w:val="both"/>
        <w:rPr>
          <w:sz w:val="24"/>
          <w:szCs w:val="24"/>
          <w:lang w:val="uk-UA" w:eastAsia="uk-UA"/>
        </w:rPr>
      </w:pPr>
      <w:r w:rsidRPr="003A5BAC">
        <w:rPr>
          <w:sz w:val="24"/>
          <w:szCs w:val="24"/>
          <w:lang w:val="uk-UA" w:eastAsia="uk-UA"/>
        </w:rPr>
        <w:t xml:space="preserve">Внести зміни до пункту 5.7. Договору </w:t>
      </w:r>
      <w:r w:rsidRPr="003A5BAC">
        <w:rPr>
          <w:sz w:val="23"/>
          <w:szCs w:val="23"/>
          <w:lang w:val="uk-UA"/>
        </w:rPr>
        <w:t>та викласти його в редакції:</w:t>
      </w:r>
    </w:p>
    <w:p w:rsidR="00773009" w:rsidRPr="00A81A23" w:rsidRDefault="00773009" w:rsidP="00773009">
      <w:pPr>
        <w:tabs>
          <w:tab w:val="left" w:pos="0"/>
        </w:tabs>
        <w:spacing w:before="60" w:after="240"/>
        <w:jc w:val="both"/>
        <w:rPr>
          <w:sz w:val="24"/>
          <w:szCs w:val="24"/>
          <w:lang w:eastAsia="uk-UA"/>
        </w:rPr>
      </w:pPr>
      <w:r w:rsidRPr="003A5BAC">
        <w:rPr>
          <w:sz w:val="23"/>
          <w:szCs w:val="23"/>
          <w:lang w:val="uk-UA"/>
        </w:rPr>
        <w:t xml:space="preserve">«5.7. </w:t>
      </w:r>
      <w:r w:rsidRPr="003A5BAC">
        <w:rPr>
          <w:sz w:val="24"/>
          <w:szCs w:val="24"/>
          <w:lang w:val="uk-UA" w:eastAsia="uk-UA"/>
        </w:rPr>
        <w:t>Ціна (тариф) на електричну енергію має зазначатися Постачальником у рахунках на оплату спожитої електричної енергії за цим Договором, у тому числі у разі її зміни.»</w:t>
      </w:r>
    </w:p>
    <w:p w:rsidR="00773009" w:rsidRPr="00A81A23" w:rsidRDefault="00773009" w:rsidP="00773009">
      <w:pPr>
        <w:tabs>
          <w:tab w:val="left" w:pos="0"/>
        </w:tabs>
        <w:spacing w:before="60" w:after="240"/>
        <w:jc w:val="both"/>
        <w:rPr>
          <w:sz w:val="24"/>
          <w:szCs w:val="24"/>
          <w:lang w:eastAsia="uk-UA"/>
        </w:rPr>
      </w:pPr>
    </w:p>
    <w:p w:rsidR="00773009" w:rsidRPr="003A5BAC" w:rsidRDefault="00773009" w:rsidP="00773009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426"/>
        <w:jc w:val="both"/>
        <w:rPr>
          <w:sz w:val="24"/>
          <w:szCs w:val="24"/>
          <w:lang w:val="uk-UA" w:eastAsia="uk-UA"/>
        </w:rPr>
      </w:pPr>
      <w:r w:rsidRPr="003A5BAC">
        <w:rPr>
          <w:sz w:val="24"/>
          <w:szCs w:val="24"/>
          <w:lang w:val="uk-UA" w:eastAsia="uk-UA"/>
        </w:rPr>
        <w:t xml:space="preserve">Внести зміни до пункту </w:t>
      </w:r>
      <w:r>
        <w:rPr>
          <w:sz w:val="24"/>
          <w:szCs w:val="24"/>
          <w:lang w:val="uk-UA" w:eastAsia="uk-UA"/>
        </w:rPr>
        <w:t>13</w:t>
      </w:r>
      <w:r w:rsidRPr="003A5BAC">
        <w:rPr>
          <w:sz w:val="24"/>
          <w:szCs w:val="24"/>
          <w:lang w:val="uk-UA" w:eastAsia="uk-UA"/>
        </w:rPr>
        <w:t>.</w:t>
      </w:r>
      <w:r>
        <w:rPr>
          <w:sz w:val="24"/>
          <w:szCs w:val="24"/>
          <w:lang w:val="uk-UA" w:eastAsia="uk-UA"/>
        </w:rPr>
        <w:t>1</w:t>
      </w:r>
      <w:r w:rsidRPr="003A5BAC">
        <w:rPr>
          <w:sz w:val="24"/>
          <w:szCs w:val="24"/>
          <w:lang w:val="uk-UA" w:eastAsia="uk-UA"/>
        </w:rPr>
        <w:t xml:space="preserve">. Договору </w:t>
      </w:r>
      <w:r w:rsidRPr="003A5BAC">
        <w:rPr>
          <w:sz w:val="23"/>
          <w:szCs w:val="23"/>
          <w:lang w:val="uk-UA"/>
        </w:rPr>
        <w:t>та викласти його в редакції:</w:t>
      </w:r>
    </w:p>
    <w:p w:rsidR="00773009" w:rsidRPr="003A5BAC" w:rsidRDefault="00773009" w:rsidP="00773009">
      <w:pPr>
        <w:tabs>
          <w:tab w:val="left" w:pos="0"/>
        </w:tabs>
        <w:spacing w:before="60" w:after="240"/>
        <w:jc w:val="both"/>
        <w:rPr>
          <w:sz w:val="24"/>
          <w:szCs w:val="24"/>
          <w:lang w:val="uk-UA" w:eastAsia="uk-UA"/>
        </w:rPr>
      </w:pPr>
      <w:r w:rsidRPr="003A5BAC">
        <w:rPr>
          <w:sz w:val="23"/>
          <w:szCs w:val="23"/>
          <w:lang w:val="uk-UA"/>
        </w:rPr>
        <w:t>«</w:t>
      </w:r>
      <w:r>
        <w:rPr>
          <w:sz w:val="23"/>
          <w:szCs w:val="23"/>
          <w:lang w:val="uk-UA"/>
        </w:rPr>
        <w:t>13</w:t>
      </w:r>
      <w:r w:rsidRPr="003A5BAC">
        <w:rPr>
          <w:sz w:val="23"/>
          <w:szCs w:val="23"/>
          <w:lang w:val="uk-UA"/>
        </w:rPr>
        <w:t>.</w:t>
      </w:r>
      <w:r>
        <w:rPr>
          <w:sz w:val="23"/>
          <w:szCs w:val="23"/>
          <w:lang w:val="uk-UA"/>
        </w:rPr>
        <w:t>1</w:t>
      </w:r>
      <w:r w:rsidRPr="003A5BAC">
        <w:rPr>
          <w:sz w:val="23"/>
          <w:szCs w:val="23"/>
          <w:lang w:val="uk-UA"/>
        </w:rPr>
        <w:t xml:space="preserve">. </w:t>
      </w:r>
      <w:r w:rsidRPr="003A5BAC">
        <w:rPr>
          <w:sz w:val="24"/>
          <w:szCs w:val="24"/>
          <w:lang w:val="uk-UA" w:eastAsia="uk-UA"/>
        </w:rPr>
        <w:t xml:space="preserve">Цей Договір приєднання Споживача набирає чинності за фактом споживання електричної енергії у перший день, наступний за останнім днем постачання електричної енергії попереднім електропостачальником, за відсутності факту відключення, передбаченого </w:t>
      </w:r>
      <w:hyperlink r:id="rId9" w:anchor="n28" w:history="1">
        <w:r w:rsidRPr="003A5BAC">
          <w:rPr>
            <w:sz w:val="24"/>
            <w:szCs w:val="24"/>
            <w:lang w:val="uk-UA" w:eastAsia="uk-UA"/>
          </w:rPr>
          <w:t>ПРРЕЕ</w:t>
        </w:r>
      </w:hyperlink>
      <w:r w:rsidRPr="003A5BAC">
        <w:rPr>
          <w:sz w:val="24"/>
          <w:szCs w:val="24"/>
          <w:lang w:val="uk-UA" w:eastAsia="uk-UA"/>
        </w:rPr>
        <w:t>, та діє в частині здійснення розрахунків між Сторонами до повного їх здійснення, а в частині постачання електричної енергії його дія не може перевищувати 90 календарних днів.»</w:t>
      </w:r>
    </w:p>
    <w:p w:rsidR="00773009" w:rsidRPr="00FF080F" w:rsidRDefault="00773009" w:rsidP="00773009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426"/>
        <w:jc w:val="both"/>
        <w:rPr>
          <w:sz w:val="23"/>
          <w:szCs w:val="23"/>
          <w:lang w:val="uk-UA"/>
        </w:rPr>
      </w:pPr>
      <w:r w:rsidRPr="00FF080F">
        <w:rPr>
          <w:sz w:val="23"/>
          <w:szCs w:val="23"/>
          <w:lang w:val="uk-UA"/>
        </w:rPr>
        <w:t>Інші умови Договору залишаються незмінними та є обов’язковими для Сторін.</w:t>
      </w:r>
    </w:p>
    <w:p w:rsidR="00773009" w:rsidRDefault="00773009" w:rsidP="00773009">
      <w:pPr>
        <w:pStyle w:val="a3"/>
        <w:numPr>
          <w:ilvl w:val="0"/>
          <w:numId w:val="1"/>
        </w:numPr>
        <w:tabs>
          <w:tab w:val="clear" w:pos="2410"/>
          <w:tab w:val="left" w:pos="0"/>
          <w:tab w:val="left" w:pos="142"/>
        </w:tabs>
        <w:spacing w:before="120" w:after="120"/>
        <w:ind w:left="0" w:firstLine="426"/>
        <w:rPr>
          <w:sz w:val="23"/>
          <w:szCs w:val="23"/>
        </w:rPr>
      </w:pPr>
      <w:r w:rsidRPr="00FF080F">
        <w:rPr>
          <w:sz w:val="23"/>
          <w:szCs w:val="23"/>
        </w:rPr>
        <w:t>Ця Додаткова угода набирає чинності з «</w:t>
      </w:r>
      <w:r w:rsidR="00571FB9">
        <w:rPr>
          <w:sz w:val="23"/>
          <w:szCs w:val="23"/>
          <w:lang w:val="ru-RU"/>
        </w:rPr>
        <w:t>_</w:t>
      </w:r>
      <w:r w:rsidR="00CF6D37" w:rsidRPr="00CF6D37">
        <w:rPr>
          <w:sz w:val="23"/>
          <w:szCs w:val="23"/>
          <w:lang w:val="ru-RU"/>
        </w:rPr>
        <w:t>__</w:t>
      </w:r>
      <w:r w:rsidR="00571FB9">
        <w:rPr>
          <w:sz w:val="23"/>
          <w:szCs w:val="23"/>
          <w:lang w:val="ru-RU"/>
        </w:rPr>
        <w:t>_</w:t>
      </w:r>
      <w:r w:rsidRPr="00FF080F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  <w:r w:rsidR="00571FB9">
        <w:rPr>
          <w:sz w:val="23"/>
          <w:szCs w:val="23"/>
          <w:lang w:val="ru-RU"/>
        </w:rPr>
        <w:t>______</w:t>
      </w:r>
      <w:r w:rsidRPr="00FF080F">
        <w:rPr>
          <w:sz w:val="23"/>
          <w:szCs w:val="23"/>
        </w:rPr>
        <w:t xml:space="preserve"> 20</w:t>
      </w:r>
      <w:r w:rsidR="00571FB9">
        <w:rPr>
          <w:sz w:val="23"/>
          <w:szCs w:val="23"/>
          <w:lang w:val="ru-RU"/>
        </w:rPr>
        <w:t>_</w:t>
      </w:r>
      <w:r w:rsidR="00CF6D37" w:rsidRPr="00CF6D37">
        <w:rPr>
          <w:sz w:val="23"/>
          <w:szCs w:val="23"/>
          <w:lang w:val="ru-RU"/>
        </w:rPr>
        <w:t>__</w:t>
      </w:r>
      <w:r w:rsidR="00571FB9">
        <w:rPr>
          <w:sz w:val="23"/>
          <w:szCs w:val="23"/>
          <w:lang w:val="ru-RU"/>
        </w:rPr>
        <w:t>_</w:t>
      </w:r>
      <w:r w:rsidRPr="00FF080F">
        <w:rPr>
          <w:sz w:val="23"/>
          <w:szCs w:val="23"/>
        </w:rPr>
        <w:t xml:space="preserve"> </w:t>
      </w:r>
      <w:r>
        <w:rPr>
          <w:sz w:val="23"/>
          <w:szCs w:val="23"/>
        </w:rPr>
        <w:t>року</w:t>
      </w:r>
      <w:r w:rsidRPr="00FF080F">
        <w:rPr>
          <w:sz w:val="23"/>
          <w:szCs w:val="23"/>
        </w:rPr>
        <w:t xml:space="preserve"> та діє</w:t>
      </w:r>
      <w:r>
        <w:rPr>
          <w:sz w:val="23"/>
          <w:szCs w:val="23"/>
        </w:rPr>
        <w:t xml:space="preserve"> </w:t>
      </w:r>
      <w:r w:rsidRPr="00366AEA">
        <w:rPr>
          <w:sz w:val="24"/>
          <w:szCs w:val="24"/>
          <w:lang w:eastAsia="uk-UA"/>
        </w:rPr>
        <w:t xml:space="preserve">в частині </w:t>
      </w:r>
      <w:r w:rsidRPr="00FF080F">
        <w:rPr>
          <w:sz w:val="23"/>
          <w:szCs w:val="23"/>
        </w:rPr>
        <w:t xml:space="preserve">проведення </w:t>
      </w:r>
      <w:r w:rsidRPr="00366AEA">
        <w:rPr>
          <w:sz w:val="24"/>
          <w:szCs w:val="24"/>
          <w:lang w:eastAsia="uk-UA"/>
        </w:rPr>
        <w:t xml:space="preserve">розрахунків між Сторонами до повного їх здійснення, а в частині постачання електричної енергії </w:t>
      </w:r>
      <w:r>
        <w:rPr>
          <w:sz w:val="24"/>
          <w:szCs w:val="24"/>
          <w:lang w:eastAsia="uk-UA"/>
        </w:rPr>
        <w:t>її</w:t>
      </w:r>
      <w:r w:rsidRPr="00366AEA">
        <w:rPr>
          <w:sz w:val="24"/>
          <w:szCs w:val="24"/>
          <w:lang w:eastAsia="uk-UA"/>
        </w:rPr>
        <w:t xml:space="preserve"> дія не може перевищувати 90</w:t>
      </w:r>
      <w:r>
        <w:rPr>
          <w:sz w:val="24"/>
          <w:szCs w:val="24"/>
          <w:lang w:eastAsia="uk-UA"/>
        </w:rPr>
        <w:t xml:space="preserve"> календарних</w:t>
      </w:r>
      <w:r w:rsidRPr="00366AEA">
        <w:rPr>
          <w:sz w:val="24"/>
          <w:szCs w:val="24"/>
          <w:lang w:eastAsia="uk-UA"/>
        </w:rPr>
        <w:t xml:space="preserve"> д</w:t>
      </w:r>
      <w:r>
        <w:rPr>
          <w:sz w:val="24"/>
          <w:szCs w:val="24"/>
          <w:lang w:eastAsia="uk-UA"/>
        </w:rPr>
        <w:t>нів</w:t>
      </w:r>
      <w:r w:rsidRPr="00366AEA">
        <w:rPr>
          <w:sz w:val="24"/>
          <w:szCs w:val="24"/>
          <w:lang w:eastAsia="uk-UA"/>
        </w:rPr>
        <w:t>.</w:t>
      </w:r>
      <w:r w:rsidRPr="00FF080F">
        <w:rPr>
          <w:sz w:val="23"/>
          <w:szCs w:val="23"/>
        </w:rPr>
        <w:t xml:space="preserve"> Відповідно до ч</w:t>
      </w:r>
      <w:r>
        <w:rPr>
          <w:sz w:val="23"/>
          <w:szCs w:val="23"/>
        </w:rPr>
        <w:t>астини</w:t>
      </w:r>
      <w:r w:rsidRPr="00FF080F">
        <w:rPr>
          <w:sz w:val="23"/>
          <w:szCs w:val="23"/>
        </w:rPr>
        <w:t xml:space="preserve"> 3 статті 631 Цивільного кодексу України Сторони </w:t>
      </w:r>
      <w:r w:rsidRPr="00E33C30">
        <w:rPr>
          <w:color w:val="000000"/>
          <w:sz w:val="23"/>
          <w:szCs w:val="23"/>
        </w:rPr>
        <w:t>встанови</w:t>
      </w:r>
      <w:r>
        <w:rPr>
          <w:color w:val="000000"/>
          <w:sz w:val="23"/>
          <w:szCs w:val="23"/>
        </w:rPr>
        <w:t>ли, що умови даної додаткової угоди до Д</w:t>
      </w:r>
      <w:r w:rsidRPr="00E33C30">
        <w:rPr>
          <w:color w:val="000000"/>
          <w:sz w:val="23"/>
          <w:szCs w:val="23"/>
        </w:rPr>
        <w:t xml:space="preserve">оговору застосовуються до відносин між ними, які виникли до </w:t>
      </w:r>
      <w:r>
        <w:rPr>
          <w:color w:val="000000"/>
          <w:sz w:val="23"/>
          <w:szCs w:val="23"/>
        </w:rPr>
        <w:t>її</w:t>
      </w:r>
      <w:r w:rsidRPr="00E33C30">
        <w:rPr>
          <w:color w:val="000000"/>
          <w:sz w:val="23"/>
          <w:szCs w:val="23"/>
        </w:rPr>
        <w:t xml:space="preserve"> укладення</w:t>
      </w:r>
      <w:r>
        <w:rPr>
          <w:color w:val="000000"/>
          <w:sz w:val="23"/>
          <w:szCs w:val="23"/>
        </w:rPr>
        <w:t>.</w:t>
      </w:r>
    </w:p>
    <w:p w:rsidR="00773009" w:rsidRDefault="00773009" w:rsidP="00773009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426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Дану</w:t>
      </w:r>
      <w:r w:rsidRPr="00FF080F">
        <w:rPr>
          <w:sz w:val="23"/>
          <w:szCs w:val="23"/>
          <w:lang w:val="uk-UA"/>
        </w:rPr>
        <w:t xml:space="preserve"> Додаткову угоду укладено у двох оригінальних примірниках, що мають однакову юридичну силу та є невід’ємною частиною Договору, по одному для кожної із Сторін.</w:t>
      </w:r>
    </w:p>
    <w:p w:rsidR="00CF6D37" w:rsidRDefault="00CF6D37" w:rsidP="00773009">
      <w:pPr>
        <w:tabs>
          <w:tab w:val="left" w:pos="0"/>
        </w:tabs>
        <w:spacing w:before="120" w:after="120"/>
        <w:jc w:val="both"/>
        <w:rPr>
          <w:sz w:val="23"/>
          <w:szCs w:val="23"/>
          <w:lang w:val="uk-UA"/>
        </w:rPr>
        <w:sectPr w:rsidR="00CF6D37" w:rsidSect="00CF6D37">
          <w:type w:val="continuous"/>
          <w:pgSz w:w="11906" w:h="16838"/>
          <w:pgMar w:top="567" w:right="567" w:bottom="567" w:left="1418" w:header="720" w:footer="720" w:gutter="0"/>
          <w:cols w:space="720"/>
        </w:sectPr>
      </w:pPr>
    </w:p>
    <w:p w:rsidR="00773009" w:rsidRPr="00FF080F" w:rsidRDefault="00773009" w:rsidP="00773009">
      <w:pPr>
        <w:tabs>
          <w:tab w:val="left" w:pos="0"/>
        </w:tabs>
        <w:spacing w:before="120" w:after="120"/>
        <w:jc w:val="both"/>
        <w:rPr>
          <w:sz w:val="23"/>
          <w:szCs w:val="23"/>
          <w:lang w:val="uk-UA"/>
        </w:rPr>
      </w:pPr>
    </w:p>
    <w:tbl>
      <w:tblPr>
        <w:tblW w:w="10293" w:type="dxa"/>
        <w:tblInd w:w="-34" w:type="dxa"/>
        <w:tblLook w:val="04A0" w:firstRow="1" w:lastRow="0" w:firstColumn="1" w:lastColumn="0" w:noHBand="0" w:noVBand="1"/>
      </w:tblPr>
      <w:tblGrid>
        <w:gridCol w:w="5387"/>
        <w:gridCol w:w="4906"/>
      </w:tblGrid>
      <w:tr w:rsidR="00773009" w:rsidRPr="00FF080F" w:rsidTr="00AF57FA">
        <w:tc>
          <w:tcPr>
            <w:tcW w:w="5387" w:type="dxa"/>
            <w:shd w:val="clear" w:color="auto" w:fill="auto"/>
          </w:tcPr>
          <w:p w:rsidR="00773009" w:rsidRPr="00327D3C" w:rsidRDefault="00773009" w:rsidP="00AF57FA">
            <w:pPr>
              <w:pStyle w:val="a7"/>
              <w:jc w:val="center"/>
              <w:rPr>
                <w:rFonts w:eastAsia="Calibri"/>
                <w:sz w:val="23"/>
                <w:szCs w:val="23"/>
              </w:rPr>
            </w:pPr>
            <w:bookmarkStart w:id="5" w:name="_Hlk533849509"/>
            <w:r w:rsidRPr="00327D3C">
              <w:rPr>
                <w:rFonts w:eastAsia="Calibri"/>
                <w:b/>
                <w:sz w:val="23"/>
                <w:szCs w:val="23"/>
              </w:rPr>
              <w:t>ПОСТАЧАЛЬНИК</w:t>
            </w:r>
            <w:r w:rsidRPr="00327D3C">
              <w:rPr>
                <w:rFonts w:eastAsia="Calibri"/>
                <w:sz w:val="23"/>
                <w:szCs w:val="23"/>
              </w:rPr>
              <w:t>:</w:t>
            </w:r>
          </w:p>
          <w:p w:rsidR="00773009" w:rsidRPr="00327D3C" w:rsidRDefault="00773009" w:rsidP="00AF57FA">
            <w:pPr>
              <w:pStyle w:val="a7"/>
              <w:spacing w:after="0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Державне підприємство зовнішньоекономічної діяльності «Укрінтеренерго»</w:t>
            </w:r>
            <w:bookmarkStart w:id="6" w:name="Tobo_adress"/>
          </w:p>
          <w:p w:rsidR="00773009" w:rsidRPr="00327D3C" w:rsidRDefault="00773009" w:rsidP="00AF57FA">
            <w:pPr>
              <w:pStyle w:val="a7"/>
              <w:spacing w:before="0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 xml:space="preserve">ЕІС-код: 11XUIE---------M </w:t>
            </w:r>
          </w:p>
          <w:bookmarkEnd w:id="6"/>
          <w:p w:rsidR="00773009" w:rsidRPr="00327D3C" w:rsidRDefault="00773009" w:rsidP="00AF57FA">
            <w:pPr>
              <w:pStyle w:val="a7"/>
              <w:spacing w:after="0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Місцезнаходження:</w:t>
            </w:r>
          </w:p>
          <w:p w:rsidR="00773009" w:rsidRPr="00327D3C" w:rsidRDefault="00773009" w:rsidP="00AF57FA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04080, м. Київ, вул. Кирилівська ,85</w:t>
            </w:r>
          </w:p>
          <w:p w:rsidR="00773009" w:rsidRPr="00327D3C" w:rsidRDefault="00773009" w:rsidP="00AF57FA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Поштова адреса:</w:t>
            </w:r>
          </w:p>
          <w:p w:rsidR="00773009" w:rsidRPr="00327D3C" w:rsidRDefault="00773009" w:rsidP="00AF57FA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04080, м. Київ, вул. Кирилівська ,85</w:t>
            </w:r>
          </w:p>
          <w:p w:rsidR="00773009" w:rsidRPr="00327D3C" w:rsidRDefault="00773009" w:rsidP="00AF57FA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 xml:space="preserve">тел.: +38 044 206 51 26 </w:t>
            </w:r>
          </w:p>
          <w:p w:rsidR="00773009" w:rsidRPr="00327D3C" w:rsidRDefault="00773009" w:rsidP="00AF57FA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proofErr w:type="spellStart"/>
            <w:r w:rsidRPr="00327D3C">
              <w:rPr>
                <w:rFonts w:eastAsia="Calibri"/>
                <w:sz w:val="23"/>
                <w:szCs w:val="23"/>
              </w:rPr>
              <w:t>Email</w:t>
            </w:r>
            <w:proofErr w:type="spellEnd"/>
            <w:r w:rsidRPr="00327D3C">
              <w:rPr>
                <w:rFonts w:eastAsia="Calibri"/>
                <w:sz w:val="23"/>
                <w:szCs w:val="23"/>
              </w:rPr>
              <w:t xml:space="preserve">: </w:t>
            </w:r>
            <w:hyperlink r:id="rId10" w:history="1">
              <w:r w:rsidRPr="00327D3C">
                <w:rPr>
                  <w:rStyle w:val="a8"/>
                  <w:rFonts w:eastAsia="Calibri"/>
                  <w:sz w:val="23"/>
                  <w:szCs w:val="23"/>
                </w:rPr>
                <w:t>pon@uie.kiev.ua</w:t>
              </w:r>
            </w:hyperlink>
            <w:r w:rsidRPr="00327D3C">
              <w:rPr>
                <w:rFonts w:eastAsia="Calibri"/>
                <w:sz w:val="23"/>
                <w:szCs w:val="23"/>
              </w:rPr>
              <w:t xml:space="preserve"> </w:t>
            </w:r>
          </w:p>
          <w:p w:rsidR="00773009" w:rsidRPr="00327D3C" w:rsidRDefault="00773009" w:rsidP="00AF57FA">
            <w:pPr>
              <w:pStyle w:val="a7"/>
              <w:spacing w:before="0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Адреса сайту: www.uie.kiev.ua</w:t>
            </w:r>
          </w:p>
          <w:p w:rsidR="00773009" w:rsidRPr="00327D3C" w:rsidRDefault="00773009" w:rsidP="00AF57FA">
            <w:pPr>
              <w:pStyle w:val="a7"/>
              <w:spacing w:after="0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ЄДРПОУ 19480600</w:t>
            </w:r>
          </w:p>
          <w:p w:rsidR="00773009" w:rsidRPr="00327D3C" w:rsidRDefault="00773009" w:rsidP="00AF57FA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 xml:space="preserve">ІПН: 194806026654 </w:t>
            </w:r>
          </w:p>
          <w:p w:rsidR="00A15BFC" w:rsidRDefault="00A15BFC" w:rsidP="00AF57FA">
            <w:pPr>
              <w:pStyle w:val="a7"/>
              <w:rPr>
                <w:rFonts w:eastAsia="Calibri"/>
                <w:sz w:val="23"/>
                <w:szCs w:val="23"/>
              </w:rPr>
            </w:pPr>
          </w:p>
          <w:p w:rsidR="00773009" w:rsidRPr="00A81A23" w:rsidRDefault="00773009" w:rsidP="00AF57FA">
            <w:pPr>
              <w:pStyle w:val="a7"/>
              <w:rPr>
                <w:rFonts w:eastAsia="Calibri"/>
                <w:sz w:val="22"/>
                <w:szCs w:val="22"/>
              </w:rPr>
            </w:pPr>
            <w:r w:rsidRPr="00327D3C">
              <w:rPr>
                <w:rFonts w:eastAsia="Calibri"/>
                <w:sz w:val="23"/>
                <w:szCs w:val="23"/>
              </w:rPr>
              <w:t xml:space="preserve">п/р із </w:t>
            </w:r>
            <w:r w:rsidRPr="00A81A23">
              <w:rPr>
                <w:rFonts w:eastAsia="Calibri"/>
                <w:sz w:val="23"/>
                <w:szCs w:val="23"/>
              </w:rPr>
              <w:t>с</w:t>
            </w:r>
            <w:r>
              <w:rPr>
                <w:rFonts w:eastAsia="Calibri"/>
                <w:sz w:val="23"/>
                <w:szCs w:val="23"/>
              </w:rPr>
              <w:t>пеціальним режимом використання</w:t>
            </w:r>
            <w:r w:rsidRPr="00550173">
              <w:rPr>
                <w:rFonts w:eastAsia="Calibri"/>
                <w:sz w:val="23"/>
                <w:szCs w:val="23"/>
              </w:rPr>
              <w:br/>
            </w:r>
            <w:r w:rsidRPr="00A81A23">
              <w:rPr>
                <w:rFonts w:eastAsia="Calibri"/>
                <w:sz w:val="23"/>
                <w:szCs w:val="23"/>
              </w:rPr>
              <w:t>№ UA523226690000026038300011485</w:t>
            </w:r>
            <w:r w:rsidRPr="00550173">
              <w:rPr>
                <w:rFonts w:eastAsia="Calibri"/>
                <w:sz w:val="23"/>
                <w:szCs w:val="23"/>
              </w:rPr>
              <w:br/>
            </w:r>
            <w:r w:rsidRPr="00A81A23">
              <w:rPr>
                <w:rFonts w:eastAsia="Calibri"/>
                <w:sz w:val="23"/>
                <w:szCs w:val="23"/>
              </w:rPr>
              <w:t>в ТВБВ №10026/0104 філії-Головного управління по м. Києву та Київській області АТ "Ощадбанк</w:t>
            </w:r>
            <w:r w:rsidRPr="00A81A23">
              <w:rPr>
                <w:rFonts w:eastAsia="Calibri"/>
                <w:sz w:val="22"/>
                <w:szCs w:val="22"/>
              </w:rPr>
              <w:t>"</w:t>
            </w:r>
          </w:p>
          <w:p w:rsidR="00773009" w:rsidRPr="00327D3C" w:rsidRDefault="00773009" w:rsidP="00AF57FA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  <w:r w:rsidRPr="00A81A23">
              <w:rPr>
                <w:rFonts w:eastAsia="Calibri"/>
                <w:sz w:val="22"/>
                <w:szCs w:val="22"/>
              </w:rPr>
              <w:t>Платник податку на</w:t>
            </w:r>
            <w:r w:rsidRPr="00327D3C">
              <w:rPr>
                <w:rFonts w:eastAsia="Calibri"/>
                <w:sz w:val="23"/>
                <w:szCs w:val="23"/>
              </w:rPr>
              <w:t xml:space="preserve"> прибуток на загальних умовах</w:t>
            </w:r>
          </w:p>
          <w:p w:rsidR="00773009" w:rsidRPr="00327D3C" w:rsidRDefault="00773009" w:rsidP="00AF57FA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_____________  _______________________</w:t>
            </w:r>
          </w:p>
          <w:p w:rsidR="00773009" w:rsidRDefault="00773009" w:rsidP="00AF57FA">
            <w:pPr>
              <w:pStyle w:val="a7"/>
              <w:jc w:val="both"/>
              <w:rPr>
                <w:rFonts w:eastAsia="Calibri"/>
                <w:sz w:val="23"/>
                <w:szCs w:val="23"/>
                <w:lang w:val="ru-RU"/>
              </w:rPr>
            </w:pPr>
            <w:r w:rsidRPr="00327D3C">
              <w:rPr>
                <w:rFonts w:eastAsia="Calibri"/>
                <w:sz w:val="23"/>
                <w:szCs w:val="23"/>
              </w:rPr>
              <w:t>МП (підпис)</w:t>
            </w:r>
          </w:p>
          <w:p w:rsidR="00773009" w:rsidRPr="00773009" w:rsidRDefault="00773009" w:rsidP="00AF57FA">
            <w:pPr>
              <w:pStyle w:val="a7"/>
              <w:jc w:val="both"/>
              <w:rPr>
                <w:rFonts w:eastAsia="Calibri"/>
                <w:sz w:val="23"/>
                <w:szCs w:val="23"/>
                <w:lang w:val="ru-RU"/>
              </w:rPr>
            </w:pPr>
          </w:p>
        </w:tc>
        <w:tc>
          <w:tcPr>
            <w:tcW w:w="4906" w:type="dxa"/>
            <w:shd w:val="clear" w:color="auto" w:fill="auto"/>
          </w:tcPr>
          <w:p w:rsidR="00773009" w:rsidRPr="00327D3C" w:rsidRDefault="00773009" w:rsidP="00AF57FA">
            <w:pPr>
              <w:pStyle w:val="a7"/>
              <w:ind w:left="-108"/>
              <w:jc w:val="center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b/>
                <w:sz w:val="23"/>
                <w:szCs w:val="23"/>
              </w:rPr>
              <w:t>СПОЖИВАЧ</w:t>
            </w:r>
            <w:r w:rsidRPr="00327D3C">
              <w:rPr>
                <w:rFonts w:eastAsia="Calibri"/>
                <w:sz w:val="23"/>
                <w:szCs w:val="23"/>
              </w:rPr>
              <w:t>: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_____________________________________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_____________________________________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 xml:space="preserve">Місцезнаходження: 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Поштова адреса:</w:t>
            </w:r>
            <w:r w:rsidRPr="00327D3C">
              <w:rPr>
                <w:rFonts w:eastAsia="Calibri"/>
                <w:sz w:val="23"/>
                <w:szCs w:val="23"/>
              </w:rPr>
              <w:br/>
              <w:t>______________________________________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тел.: +38 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proofErr w:type="spellStart"/>
            <w:r w:rsidRPr="00327D3C">
              <w:rPr>
                <w:rFonts w:eastAsia="Calibri"/>
                <w:sz w:val="23"/>
                <w:szCs w:val="23"/>
              </w:rPr>
              <w:t>Email</w:t>
            </w:r>
            <w:proofErr w:type="spellEnd"/>
            <w:r w:rsidRPr="00327D3C">
              <w:rPr>
                <w:rFonts w:eastAsia="Calibri"/>
                <w:sz w:val="23"/>
                <w:szCs w:val="23"/>
              </w:rPr>
              <w:t>: ________________________________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ЄДРПОУ______________________________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ІПН:__________________________________</w:t>
            </w:r>
          </w:p>
          <w:p w:rsidR="00773009" w:rsidRPr="00327D3C" w:rsidRDefault="00A15BFC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______</w:t>
            </w:r>
            <w:r w:rsidR="00773009" w:rsidRPr="00327D3C">
              <w:rPr>
                <w:rFonts w:eastAsia="Calibri"/>
                <w:sz w:val="23"/>
                <w:szCs w:val="23"/>
              </w:rPr>
              <w:t>________________________________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п/р №_________________________________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в_____________________________________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_____________  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МП (підпис)</w:t>
            </w:r>
          </w:p>
        </w:tc>
      </w:tr>
      <w:bookmarkEnd w:id="5"/>
    </w:tbl>
    <w:p w:rsidR="00773009" w:rsidRDefault="00773009" w:rsidP="00773009">
      <w:pPr>
        <w:rPr>
          <w:lang w:val="uk-UA"/>
        </w:rPr>
      </w:pPr>
    </w:p>
    <w:p w:rsidR="00773009" w:rsidRDefault="00773009" w:rsidP="00773009">
      <w:pPr>
        <w:rPr>
          <w:lang w:val="uk-UA"/>
        </w:rPr>
      </w:pPr>
    </w:p>
    <w:sectPr w:rsidR="00773009" w:rsidSect="00CF6D37">
      <w:type w:val="continuous"/>
      <w:pgSz w:w="11906" w:h="16838"/>
      <w:pgMar w:top="567" w:right="567" w:bottom="567" w:left="1418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498"/>
    <w:multiLevelType w:val="multilevel"/>
    <w:tmpl w:val="72E0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AKuTDo1yt5QCpDyhLp8oUntWyw=" w:salt="GvFqRHpj/DPg96oW6KK2b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09"/>
    <w:rsid w:val="00074A07"/>
    <w:rsid w:val="00571FB9"/>
    <w:rsid w:val="00773009"/>
    <w:rsid w:val="00847526"/>
    <w:rsid w:val="00A15BFC"/>
    <w:rsid w:val="00C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3009"/>
    <w:pPr>
      <w:tabs>
        <w:tab w:val="left" w:pos="2410"/>
      </w:tabs>
      <w:ind w:firstLine="851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7730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773009"/>
    <w:pPr>
      <w:tabs>
        <w:tab w:val="left" w:pos="3119"/>
      </w:tabs>
      <w:jc w:val="center"/>
    </w:pPr>
    <w:rPr>
      <w:sz w:val="26"/>
      <w:lang w:val="uk-UA"/>
    </w:rPr>
  </w:style>
  <w:style w:type="character" w:customStyle="1" w:styleId="a6">
    <w:name w:val="Назва Знак"/>
    <w:basedOn w:val="a0"/>
    <w:link w:val="a5"/>
    <w:rsid w:val="0077300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Normal (Web)"/>
    <w:basedOn w:val="a"/>
    <w:uiPriority w:val="99"/>
    <w:rsid w:val="00773009"/>
    <w:pPr>
      <w:spacing w:before="100" w:after="100"/>
    </w:pPr>
    <w:rPr>
      <w:sz w:val="24"/>
      <w:lang w:val="uk-UA"/>
    </w:rPr>
  </w:style>
  <w:style w:type="character" w:styleId="a8">
    <w:name w:val="Hyperlink"/>
    <w:unhideWhenUsed/>
    <w:rsid w:val="00773009"/>
    <w:rPr>
      <w:color w:val="0000FF"/>
      <w:u w:val="single"/>
    </w:rPr>
  </w:style>
  <w:style w:type="paragraph" w:customStyle="1" w:styleId="1">
    <w:name w:val="Обычный1"/>
    <w:rsid w:val="00773009"/>
    <w:pPr>
      <w:widowControl w:val="0"/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3009"/>
    <w:pPr>
      <w:tabs>
        <w:tab w:val="left" w:pos="2410"/>
      </w:tabs>
      <w:ind w:firstLine="851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7730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773009"/>
    <w:pPr>
      <w:tabs>
        <w:tab w:val="left" w:pos="3119"/>
      </w:tabs>
      <w:jc w:val="center"/>
    </w:pPr>
    <w:rPr>
      <w:sz w:val="26"/>
      <w:lang w:val="uk-UA"/>
    </w:rPr>
  </w:style>
  <w:style w:type="character" w:customStyle="1" w:styleId="a6">
    <w:name w:val="Назва Знак"/>
    <w:basedOn w:val="a0"/>
    <w:link w:val="a5"/>
    <w:rsid w:val="0077300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Normal (Web)"/>
    <w:basedOn w:val="a"/>
    <w:uiPriority w:val="99"/>
    <w:rsid w:val="00773009"/>
    <w:pPr>
      <w:spacing w:before="100" w:after="100"/>
    </w:pPr>
    <w:rPr>
      <w:sz w:val="24"/>
      <w:lang w:val="uk-UA"/>
    </w:rPr>
  </w:style>
  <w:style w:type="character" w:styleId="a8">
    <w:name w:val="Hyperlink"/>
    <w:unhideWhenUsed/>
    <w:rsid w:val="00773009"/>
    <w:rPr>
      <w:color w:val="0000FF"/>
      <w:u w:val="single"/>
    </w:rPr>
  </w:style>
  <w:style w:type="paragraph" w:customStyle="1" w:styleId="1">
    <w:name w:val="Обычный1"/>
    <w:rsid w:val="00773009"/>
    <w:pPr>
      <w:widowControl w:val="0"/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v0312874-18/pri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rada.gov.ua/laws/show/v0312874-18/pr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ie.kie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n@uie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v0312874-18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4085</Words>
  <Characters>2330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Халдай</dc:creator>
  <cp:lastModifiedBy>Булгакова Юлия</cp:lastModifiedBy>
  <cp:revision>2</cp:revision>
  <dcterms:created xsi:type="dcterms:W3CDTF">2019-09-26T11:16:00Z</dcterms:created>
  <dcterms:modified xsi:type="dcterms:W3CDTF">2019-09-26T11:16:00Z</dcterms:modified>
</cp:coreProperties>
</file>